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29F" w:rsidRDefault="00E8329F" w:rsidP="00E8329F">
      <w:pPr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  <w:t>Предметно пространственная развивающая среда средней группы № 10 «Земляника»</w:t>
      </w:r>
    </w:p>
    <w:p w:rsidR="001D483B" w:rsidRDefault="001D483B" w:rsidP="00E8329F">
      <w:pPr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  <w:t>Тема недели: «Дары осени»</w:t>
      </w:r>
    </w:p>
    <w:p w:rsidR="00F6742A" w:rsidRDefault="00E8329F" w:rsidP="00F6742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329F">
        <w:rPr>
          <w:rFonts w:ascii="Times New Roman" w:hAnsi="Times New Roman" w:cs="Times New Roman"/>
          <w:sz w:val="28"/>
          <w:szCs w:val="28"/>
          <w:lang w:eastAsia="ru-RU"/>
        </w:rPr>
        <w:t xml:space="preserve">      Развивающая предметно-пространственная среда группы №10 «Земляника» организована с учётом требований ФГОС </w:t>
      </w:r>
      <w:proofErr w:type="gramStart"/>
      <w:r w:rsidRPr="00E8329F">
        <w:rPr>
          <w:rFonts w:ascii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E8329F">
        <w:rPr>
          <w:rFonts w:ascii="Times New Roman" w:hAnsi="Times New Roman" w:cs="Times New Roman"/>
          <w:sz w:val="28"/>
          <w:szCs w:val="28"/>
          <w:lang w:eastAsia="ru-RU"/>
        </w:rPr>
        <w:t xml:space="preserve">, обеспечивает </w:t>
      </w:r>
      <w:proofErr w:type="gramStart"/>
      <w:r w:rsidRPr="00E8329F">
        <w:rPr>
          <w:rFonts w:ascii="Times New Roman" w:hAnsi="Times New Roman" w:cs="Times New Roman"/>
          <w:sz w:val="28"/>
          <w:szCs w:val="28"/>
          <w:lang w:eastAsia="ru-RU"/>
        </w:rPr>
        <w:t>возможность</w:t>
      </w:r>
      <w:proofErr w:type="gramEnd"/>
      <w:r w:rsidRPr="00E8329F">
        <w:rPr>
          <w:rFonts w:ascii="Times New Roman" w:hAnsi="Times New Roman" w:cs="Times New Roman"/>
          <w:sz w:val="28"/>
          <w:szCs w:val="28"/>
          <w:lang w:eastAsia="ru-RU"/>
        </w:rPr>
        <w:t xml:space="preserve"> общения и совместной деятельности детей и взрослых. Организация развивающей среды в группе строится таким образом, чтобы дать возможность наиболее эффективно развивать индивидуальность каждого ребенка с учетом его склонностей, интересов, уровня активности.</w:t>
      </w:r>
    </w:p>
    <w:p w:rsidR="00E8329F" w:rsidRPr="00F6742A" w:rsidRDefault="008008EC" w:rsidP="00F6742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8EC">
        <w:rPr>
          <w:rFonts w:ascii="Times New Roman" w:hAnsi="Times New Roman" w:cs="Times New Roman"/>
          <w:b/>
          <w:sz w:val="32"/>
          <w:szCs w:val="32"/>
        </w:rPr>
        <w:t xml:space="preserve">Образовательная область - </w:t>
      </w:r>
      <w:r w:rsidR="00E8329F" w:rsidRPr="008008EC">
        <w:rPr>
          <w:rFonts w:ascii="Times New Roman" w:hAnsi="Times New Roman" w:cs="Times New Roman"/>
          <w:b/>
          <w:sz w:val="32"/>
          <w:szCs w:val="32"/>
        </w:rPr>
        <w:t>Социально-коммуникативное  развитие</w:t>
      </w:r>
      <w:r w:rsidR="0085435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008EC" w:rsidRDefault="00E8329F" w:rsidP="00E832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8329F">
        <w:rPr>
          <w:rFonts w:ascii="Times New Roman" w:hAnsi="Times New Roman" w:cs="Times New Roman"/>
          <w:sz w:val="28"/>
          <w:szCs w:val="28"/>
        </w:rPr>
        <w:t>Игра - основной вид деятельности наших малышей. Яркий, насыщенный игровой центр создает условия для творческой деятельности детей, развивает фантазию, формирует игровые навыки и умения, воспитывает дружеское взаимоотношение между детьми. В свободном доступе для детей находятся атрибуты для зарождающихся в это</w:t>
      </w:r>
      <w:r w:rsidR="008008EC">
        <w:rPr>
          <w:rFonts w:ascii="Times New Roman" w:hAnsi="Times New Roman" w:cs="Times New Roman"/>
          <w:sz w:val="28"/>
          <w:szCs w:val="28"/>
        </w:rPr>
        <w:t>м возрасте сюжетно- ролевых игр.</w:t>
      </w:r>
    </w:p>
    <w:p w:rsidR="008008EC" w:rsidRPr="008008EC" w:rsidRDefault="008008EC" w:rsidP="008008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8EC">
        <w:rPr>
          <w:rFonts w:ascii="Times New Roman" w:hAnsi="Times New Roman" w:cs="Times New Roman"/>
          <w:b/>
          <w:sz w:val="28"/>
          <w:szCs w:val="28"/>
        </w:rPr>
        <w:t>Центр сюжетно - ролевых игр.</w:t>
      </w:r>
    </w:p>
    <w:p w:rsidR="00853B7E" w:rsidRPr="00853B7E" w:rsidRDefault="00853B7E" w:rsidP="00853B7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8329F" w:rsidRPr="00853B7E">
        <w:rPr>
          <w:rFonts w:ascii="Times New Roman" w:hAnsi="Times New Roman" w:cs="Times New Roman"/>
          <w:sz w:val="28"/>
          <w:szCs w:val="28"/>
        </w:rPr>
        <w:t> </w:t>
      </w:r>
      <w:r w:rsidRPr="00853B7E">
        <w:rPr>
          <w:rFonts w:ascii="Times New Roman" w:hAnsi="Times New Roman" w:cs="Times New Roman"/>
          <w:sz w:val="28"/>
          <w:szCs w:val="28"/>
        </w:rPr>
        <w:t>Оборудование и пособия размещены таким образом, чтобы дети могли легко подбирать игрушки, комбинировать их «под свои игровые творческие замыслы».</w:t>
      </w:r>
    </w:p>
    <w:p w:rsidR="00853B7E" w:rsidRPr="00853B7E" w:rsidRDefault="00853B7E" w:rsidP="00853B7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3B7E">
        <w:rPr>
          <w:rFonts w:ascii="Times New Roman" w:hAnsi="Times New Roman" w:cs="Times New Roman"/>
          <w:sz w:val="28"/>
          <w:szCs w:val="28"/>
          <w:shd w:val="clear" w:color="auto" w:fill="FFFFFF"/>
        </w:rPr>
        <w:t>А при необходимости можно отдохнуть в уголке уединения. Почитать, поиграть, просто подумать….</w:t>
      </w:r>
    </w:p>
    <w:p w:rsidR="00853B7E" w:rsidRPr="00873654" w:rsidRDefault="00853B7E" w:rsidP="00853B7E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</w:t>
      </w:r>
      <w:r w:rsidR="00E8329F">
        <w:rPr>
          <w:sz w:val="28"/>
          <w:szCs w:val="28"/>
        </w:rPr>
        <w:t>«Магазин»</w:t>
      </w:r>
      <w:r>
        <w:rPr>
          <w:sz w:val="28"/>
          <w:szCs w:val="28"/>
        </w:rPr>
        <w:t>, «</w:t>
      </w:r>
      <w:r w:rsidR="00E8329F">
        <w:rPr>
          <w:sz w:val="28"/>
          <w:szCs w:val="28"/>
        </w:rPr>
        <w:t>Парикмахерская», «Больница</w:t>
      </w:r>
      <w:r>
        <w:rPr>
          <w:sz w:val="28"/>
          <w:szCs w:val="28"/>
        </w:rPr>
        <w:t>», «</w:t>
      </w:r>
      <w:r w:rsidR="008008EC">
        <w:rPr>
          <w:sz w:val="28"/>
          <w:szCs w:val="28"/>
        </w:rPr>
        <w:t>Дом -  семья», «Кухня»</w:t>
      </w:r>
      <w:r>
        <w:rPr>
          <w:sz w:val="28"/>
          <w:szCs w:val="28"/>
        </w:rPr>
        <w:t>, «Гараж»</w:t>
      </w:r>
      <w:r w:rsidRPr="00853B7E">
        <w:rPr>
          <w:color w:val="000000"/>
          <w:sz w:val="28"/>
          <w:szCs w:val="28"/>
        </w:rPr>
        <w:t xml:space="preserve"> </w:t>
      </w:r>
    </w:p>
    <w:p w:rsidR="00E8329F" w:rsidRPr="005B72C7" w:rsidRDefault="000A598A" w:rsidP="0007099D">
      <w:pPr>
        <w:pStyle w:val="a7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5B72C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</w:t>
      </w:r>
      <w:r w:rsidR="005B72C7">
        <w:rPr>
          <w:rFonts w:ascii="Times New Roman" w:hAnsi="Times New Roman" w:cs="Times New Roman"/>
          <w:b w:val="0"/>
          <w:color w:val="auto"/>
          <w:sz w:val="28"/>
          <w:szCs w:val="28"/>
        </w:rPr>
        <w:t>Внесено:</w:t>
      </w:r>
      <w:r w:rsidRPr="005B72C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</w:t>
      </w:r>
      <w:r w:rsidR="00F6742A" w:rsidRPr="005B72C7">
        <w:rPr>
          <w:rFonts w:ascii="Times New Roman" w:hAnsi="Times New Roman" w:cs="Times New Roman"/>
          <w:b w:val="0"/>
          <w:color w:val="auto"/>
          <w:sz w:val="28"/>
          <w:szCs w:val="28"/>
        </w:rPr>
        <w:t>«</w:t>
      </w:r>
      <w:r w:rsidRPr="005B72C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1D483B" w:rsidRPr="005B72C7">
        <w:rPr>
          <w:rFonts w:ascii="Times New Roman" w:hAnsi="Times New Roman" w:cs="Times New Roman"/>
          <w:b w:val="0"/>
          <w:color w:val="auto"/>
          <w:sz w:val="28"/>
          <w:szCs w:val="28"/>
        </w:rPr>
        <w:t>Овощной магазин</w:t>
      </w:r>
      <w:r w:rsidR="00F6742A" w:rsidRPr="005B72C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»: муляжи фруктов, овощей, баночки с консервированными помидорами и огурцами, расфасованные овощи и фрукты, весы, касса. «Кухня»: овощи на липучках, разделочная </w:t>
      </w:r>
      <w:proofErr w:type="spellStart"/>
      <w:r w:rsidR="00F6742A" w:rsidRPr="005B72C7">
        <w:rPr>
          <w:rFonts w:ascii="Times New Roman" w:hAnsi="Times New Roman" w:cs="Times New Roman"/>
          <w:b w:val="0"/>
          <w:color w:val="auto"/>
          <w:sz w:val="28"/>
          <w:szCs w:val="28"/>
        </w:rPr>
        <w:t>досточка</w:t>
      </w:r>
      <w:proofErr w:type="spellEnd"/>
      <w:r w:rsidR="009F480E">
        <w:rPr>
          <w:rFonts w:ascii="Times New Roman" w:hAnsi="Times New Roman" w:cs="Times New Roman"/>
          <w:b w:val="0"/>
          <w:color w:val="auto"/>
          <w:sz w:val="28"/>
          <w:szCs w:val="28"/>
        </w:rPr>
        <w:t>, корзинка с фруктами и овощами</w:t>
      </w:r>
      <w:proofErr w:type="gramStart"/>
      <w:r w:rsidR="009F480E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 w:rsidR="00F6742A" w:rsidRPr="005B72C7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proofErr w:type="gramEnd"/>
    </w:p>
    <w:p w:rsidR="00E8329F" w:rsidRPr="00E8329F" w:rsidRDefault="000A598A" w:rsidP="000A598A">
      <w:pPr>
        <w:pStyle w:val="a3"/>
        <w:ind w:left="-28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659948" cy="3980173"/>
            <wp:effectExtent l="19050" t="0" r="7052" b="0"/>
            <wp:docPr id="1" name="Рисунок 1" descr="C:\Users\Админ\Desktop\ППРС 2019\DSCF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ПРС 2019\DSCF02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29" cy="399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671899" cy="4000010"/>
            <wp:effectExtent l="19050" t="0" r="0" b="0"/>
            <wp:docPr id="3" name="Рисунок 1" descr="C:\Users\Админ\Desktop\ППРС 2019\DSCF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ПРС 2019\DSCF02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835" cy="400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83B" w:rsidRDefault="00CA665D" w:rsidP="001D483B">
      <w:pPr>
        <w:pStyle w:val="a3"/>
        <w:keepNext/>
      </w:pPr>
      <w:r>
        <w:rPr>
          <w:noProof/>
          <w:lang w:eastAsia="ru-RU"/>
        </w:rPr>
        <w:lastRenderedPageBreak/>
        <w:t xml:space="preserve">  </w:t>
      </w:r>
    </w:p>
    <w:p w:rsidR="00E8329F" w:rsidRPr="00E8329F" w:rsidRDefault="00CA665D" w:rsidP="00E8329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                                </w:t>
      </w:r>
    </w:p>
    <w:p w:rsidR="0050142B" w:rsidRDefault="00E8329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t xml:space="preserve"> </w:t>
      </w:r>
      <w:r w:rsidR="00CA665D">
        <w:rPr>
          <w:noProof/>
          <w:lang w:eastAsia="ru-RU"/>
        </w:rPr>
        <w:t xml:space="preserve">   </w:t>
      </w:r>
      <w:r w:rsidR="00CA665D">
        <w:rPr>
          <w:noProof/>
          <w:lang w:eastAsia="ru-RU"/>
        </w:rPr>
        <w:drawing>
          <wp:inline distT="0" distB="0" distL="0" distR="0">
            <wp:extent cx="2586445" cy="3870189"/>
            <wp:effectExtent l="19050" t="0" r="4355" b="0"/>
            <wp:docPr id="18" name="Рисунок 2" descr="C:\Users\Админ\Desktop\ППРС 2019\DSCF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ПРС 2019\DSCF0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832" cy="388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665D">
        <w:rPr>
          <w:noProof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</w:t>
      </w:r>
      <w:r>
        <w:rPr>
          <w:noProof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</w:t>
      </w:r>
      <w:r w:rsidR="00CA665D" w:rsidRPr="00CA66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A665D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528207" cy="3784894"/>
            <wp:effectExtent l="19050" t="0" r="5443" b="0"/>
            <wp:docPr id="4" name="Рисунок 2" descr="C:\Users\Админ\Desktop\ППРС 2019\DSCF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ПРС 2019\DSCF0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457" cy="377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42A" w:rsidRDefault="00F674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6742A" w:rsidRDefault="00F674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К</w:t>
      </w:r>
    </w:p>
    <w:p w:rsidR="00F6742A" w:rsidRDefault="00F674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665D" w:rsidRDefault="00CA665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665D" w:rsidRDefault="00F674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Ку</w:t>
      </w:r>
      <w:proofErr w:type="spellEnd"/>
    </w:p>
    <w:p w:rsidR="00CA665D" w:rsidRPr="00CA665D" w:rsidRDefault="00CA665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08EC" w:rsidRDefault="009F480E" w:rsidP="00CA665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4477783"/>
            <wp:effectExtent l="19050" t="0" r="0" b="0"/>
            <wp:docPr id="2" name="Рисунок 1" descr="C:\Users\Админ\Desktop\ППРС 2019\Новая папка\IMG_20191120_13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ПРС 2019\Новая папка\IMG_20191120_1305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681" cy="447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EC" w:rsidRDefault="008008EC">
      <w:pPr>
        <w:rPr>
          <w:noProof/>
          <w:lang w:eastAsia="ru-RU"/>
        </w:rPr>
      </w:pPr>
    </w:p>
    <w:p w:rsidR="008008EC" w:rsidRDefault="00E8329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44490" cy="3638550"/>
            <wp:effectExtent l="19050" t="0" r="3810" b="0"/>
            <wp:docPr id="5" name="Рисунок 5" descr="C:\Users\Админ\Desktop\ППРС 2019\DSCF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ППРС 2019\DSCF02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386" cy="363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29F" w:rsidRPr="005F1C08" w:rsidRDefault="0085435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  <w:lang w:eastAsia="ru-RU"/>
        </w:rPr>
        <w:t xml:space="preserve"> </w:t>
      </w:r>
    </w:p>
    <w:p w:rsidR="008008EC" w:rsidRPr="005F1C08" w:rsidRDefault="008008EC" w:rsidP="008008EC">
      <w:pPr>
        <w:pStyle w:val="a6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5F1C08">
        <w:rPr>
          <w:b/>
          <w:bCs/>
          <w:color w:val="000000"/>
          <w:sz w:val="28"/>
          <w:szCs w:val="28"/>
        </w:rPr>
        <w:t>Центр «Безопасности» - ПДД и пожарной безопасности</w:t>
      </w:r>
    </w:p>
    <w:p w:rsidR="008008EC" w:rsidRDefault="008008EC" w:rsidP="008008EC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873654">
        <w:rPr>
          <w:color w:val="000000"/>
          <w:sz w:val="28"/>
          <w:szCs w:val="28"/>
        </w:rPr>
        <w:t>Отражает безопасность дома, на улице. Он оснащён необходимыми атрибутами, игрушками, дидактическими играми и дорожными знаками. Создание модуля безопасности в группе помогает детям с ознакомлением с правилами и нормами безопасного поведения, а так же формированию ценностей здорового образа жизни.</w:t>
      </w:r>
    </w:p>
    <w:p w:rsidR="00FF65A5" w:rsidRPr="00873654" w:rsidRDefault="00FF65A5" w:rsidP="008008EC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FF65A5" w:rsidRPr="00833050" w:rsidRDefault="005F1C08" w:rsidP="0083305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73991" cy="3566160"/>
            <wp:effectExtent l="19050" t="0" r="0" b="0"/>
            <wp:docPr id="8" name="Рисунок 8" descr="C:\Users\Админ\Desktop\ППРС 2019\IMG_20191028_13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ППРС 2019\IMG_20191028_135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01" cy="357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1C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2410641" cy="3608891"/>
            <wp:effectExtent l="19050" t="0" r="8709" b="0"/>
            <wp:docPr id="9" name="Рисунок 9" descr="C:\Users\Админ\Desktop\ППРС 2019\DSCF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ППРС 2019\DSCF02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00" cy="362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C08" w:rsidRDefault="005F1C08" w:rsidP="005F1C08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F1C08">
        <w:rPr>
          <w:rFonts w:ascii="Times New Roman" w:hAnsi="Times New Roman" w:cs="Times New Roman"/>
          <w:b/>
          <w:sz w:val="28"/>
          <w:szCs w:val="28"/>
        </w:rPr>
        <w:lastRenderedPageBreak/>
        <w:t>Центр труда</w:t>
      </w:r>
      <w:r>
        <w:rPr>
          <w:rFonts w:ascii="Times New Roman" w:hAnsi="Times New Roman" w:cs="Times New Roman"/>
          <w:b/>
          <w:sz w:val="28"/>
          <w:szCs w:val="28"/>
        </w:rPr>
        <w:t>, уголок дежурств</w:t>
      </w:r>
      <w:r w:rsidRPr="005F1C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F1C08" w:rsidRDefault="005F1C08" w:rsidP="005F1C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59833" cy="4214101"/>
            <wp:effectExtent l="19050" t="0" r="2467" b="0"/>
            <wp:docPr id="11" name="Рисунок 11" descr="C:\Users\Админ\Desktop\ППРС 2019\IMG_20191028_15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ППРС 2019\IMG_20191028_150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087" cy="422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99D" w:rsidRDefault="0007099D" w:rsidP="005F1C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A5" w:rsidRDefault="00FF65A5" w:rsidP="00FF65A5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5F1C08" w:rsidRDefault="005F1C08" w:rsidP="005F1C0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08EC">
        <w:rPr>
          <w:rFonts w:ascii="Times New Roman" w:hAnsi="Times New Roman" w:cs="Times New Roman"/>
          <w:b/>
          <w:sz w:val="32"/>
          <w:szCs w:val="32"/>
        </w:rPr>
        <w:t xml:space="preserve">Образовательная область - </w:t>
      </w:r>
      <w:r>
        <w:rPr>
          <w:rFonts w:ascii="Times New Roman" w:hAnsi="Times New Roman" w:cs="Times New Roman"/>
          <w:b/>
          <w:sz w:val="32"/>
          <w:szCs w:val="32"/>
        </w:rPr>
        <w:t xml:space="preserve">Познавательное </w:t>
      </w:r>
      <w:r w:rsidRPr="008008EC">
        <w:rPr>
          <w:rFonts w:ascii="Times New Roman" w:hAnsi="Times New Roman" w:cs="Times New Roman"/>
          <w:b/>
          <w:sz w:val="32"/>
          <w:szCs w:val="32"/>
        </w:rPr>
        <w:t xml:space="preserve">  развитие.</w:t>
      </w:r>
    </w:p>
    <w:p w:rsidR="00FF65A5" w:rsidRPr="008008EC" w:rsidRDefault="00FF65A5" w:rsidP="005F1C0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F65A5" w:rsidRDefault="005F1C08" w:rsidP="00FF65A5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Центр</w:t>
      </w:r>
      <w:r w:rsidR="00FF65A5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 xml:space="preserve">Уголок природы и </w:t>
      </w:r>
      <w:r w:rsidR="00FF65A5">
        <w:rPr>
          <w:b/>
          <w:sz w:val="28"/>
          <w:szCs w:val="28"/>
        </w:rPr>
        <w:t>экспериментирования</w:t>
      </w:r>
      <w:r>
        <w:rPr>
          <w:b/>
          <w:sz w:val="28"/>
          <w:szCs w:val="28"/>
        </w:rPr>
        <w:t>»</w:t>
      </w:r>
      <w:r w:rsidR="00853B7E">
        <w:rPr>
          <w:b/>
          <w:sz w:val="28"/>
          <w:szCs w:val="28"/>
        </w:rPr>
        <w:t xml:space="preserve"> -</w:t>
      </w:r>
    </w:p>
    <w:p w:rsidR="00FF65A5" w:rsidRPr="00873654" w:rsidRDefault="00FF65A5" w:rsidP="00FF65A5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65A5">
        <w:rPr>
          <w:color w:val="000000"/>
          <w:sz w:val="28"/>
          <w:szCs w:val="28"/>
        </w:rPr>
        <w:t xml:space="preserve"> </w:t>
      </w:r>
      <w:r w:rsidRPr="00873654">
        <w:rPr>
          <w:color w:val="000000"/>
          <w:sz w:val="28"/>
          <w:szCs w:val="28"/>
        </w:rPr>
        <w:t>включает в себя экологическую деятельность. Данный центр содержит в себе различные виды комнатных растений, дидактические игры, природный материал и материал для труда. Весной размещается комнатный мини – огород.</w:t>
      </w:r>
      <w:r w:rsidRPr="00FF65A5">
        <w:rPr>
          <w:color w:val="000000"/>
          <w:sz w:val="28"/>
          <w:szCs w:val="28"/>
        </w:rPr>
        <w:t xml:space="preserve"> </w:t>
      </w:r>
      <w:r w:rsidRPr="00873654">
        <w:rPr>
          <w:color w:val="000000"/>
          <w:sz w:val="28"/>
          <w:szCs w:val="28"/>
        </w:rPr>
        <w:t>Некоторые материалы можно собрать самостоятельно: коллекции (</w:t>
      </w:r>
      <w:r>
        <w:rPr>
          <w:color w:val="000000"/>
          <w:sz w:val="28"/>
          <w:szCs w:val="28"/>
        </w:rPr>
        <w:t>ракушки,</w:t>
      </w:r>
      <w:r w:rsidR="00853B7E">
        <w:rPr>
          <w:color w:val="000000"/>
          <w:sz w:val="28"/>
          <w:szCs w:val="28"/>
        </w:rPr>
        <w:t xml:space="preserve"> </w:t>
      </w:r>
      <w:r w:rsidRPr="00873654">
        <w:rPr>
          <w:color w:val="000000"/>
          <w:sz w:val="28"/>
          <w:szCs w:val="28"/>
        </w:rPr>
        <w:t>камни, семена, крупы, природный материал и др.). Приобретённый материал, для осуществления опытной деятельности: лупы, мерные стаканчики, лейки, часы и т. д.</w:t>
      </w:r>
    </w:p>
    <w:p w:rsidR="00A02452" w:rsidRPr="00A02452" w:rsidRDefault="00F6742A" w:rsidP="00FF65A5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02452">
        <w:rPr>
          <w:color w:val="000000"/>
          <w:sz w:val="28"/>
          <w:szCs w:val="28"/>
        </w:rPr>
        <w:t xml:space="preserve">Внесено: </w:t>
      </w:r>
      <w:r w:rsidR="005B72C7">
        <w:rPr>
          <w:color w:val="000000"/>
          <w:sz w:val="28"/>
          <w:szCs w:val="28"/>
        </w:rPr>
        <w:t>Панно «Королева Осень».</w:t>
      </w:r>
      <w:r w:rsidR="00F02737">
        <w:rPr>
          <w:color w:val="000000"/>
          <w:sz w:val="28"/>
          <w:szCs w:val="28"/>
        </w:rPr>
        <w:t xml:space="preserve"> </w:t>
      </w:r>
      <w:proofErr w:type="gramStart"/>
      <w:r w:rsidRPr="00A02452">
        <w:rPr>
          <w:color w:val="000000"/>
          <w:sz w:val="28"/>
          <w:szCs w:val="28"/>
        </w:rPr>
        <w:t>Иллюстрации и картинки по теме «Осень»; наглядно-дидактический материал «Овощи», «Фрукты»</w:t>
      </w:r>
      <w:r w:rsidR="00F02737">
        <w:rPr>
          <w:color w:val="000000"/>
          <w:sz w:val="28"/>
          <w:szCs w:val="28"/>
        </w:rPr>
        <w:t>, Грибы», «Лесные ягоды»</w:t>
      </w:r>
      <w:r w:rsidRPr="00A02452">
        <w:rPr>
          <w:color w:val="000000"/>
          <w:sz w:val="28"/>
          <w:szCs w:val="28"/>
        </w:rPr>
        <w:t>; дидактические игры по экологии «Что где растет</w:t>
      </w:r>
      <w:r w:rsidR="00F02737">
        <w:rPr>
          <w:color w:val="000000"/>
          <w:sz w:val="28"/>
          <w:szCs w:val="28"/>
        </w:rPr>
        <w:t>?», «Осень»</w:t>
      </w:r>
      <w:r w:rsidRPr="00A02452">
        <w:rPr>
          <w:color w:val="000000"/>
          <w:sz w:val="28"/>
          <w:szCs w:val="28"/>
        </w:rPr>
        <w:t>.</w:t>
      </w:r>
      <w:proofErr w:type="gramEnd"/>
      <w:r w:rsidRPr="00A02452">
        <w:rPr>
          <w:color w:val="000000"/>
          <w:sz w:val="28"/>
          <w:szCs w:val="28"/>
        </w:rPr>
        <w:t xml:space="preserve"> </w:t>
      </w:r>
      <w:proofErr w:type="gramStart"/>
      <w:r w:rsidRPr="00A02452">
        <w:rPr>
          <w:color w:val="000000"/>
          <w:sz w:val="28"/>
          <w:szCs w:val="28"/>
        </w:rPr>
        <w:t>Загадки о сезонных изменениях,</w:t>
      </w:r>
      <w:r w:rsidR="00A02452" w:rsidRPr="00A02452">
        <w:rPr>
          <w:color w:val="000000"/>
          <w:sz w:val="28"/>
          <w:szCs w:val="28"/>
        </w:rPr>
        <w:t xml:space="preserve"> о природных явлениях</w:t>
      </w:r>
      <w:r w:rsidR="00A02452">
        <w:rPr>
          <w:color w:val="000000"/>
          <w:sz w:val="28"/>
          <w:szCs w:val="28"/>
        </w:rPr>
        <w:t>, об овощах,</w:t>
      </w:r>
      <w:r w:rsidRPr="00A02452">
        <w:rPr>
          <w:color w:val="000000"/>
          <w:sz w:val="28"/>
          <w:szCs w:val="28"/>
        </w:rPr>
        <w:t xml:space="preserve"> фруктах</w:t>
      </w:r>
      <w:r w:rsidR="00A02452">
        <w:rPr>
          <w:color w:val="000000"/>
          <w:sz w:val="28"/>
          <w:szCs w:val="28"/>
        </w:rPr>
        <w:t>, грибах, ягодах..</w:t>
      </w:r>
      <w:r w:rsidRPr="00A02452">
        <w:rPr>
          <w:color w:val="000000"/>
          <w:sz w:val="28"/>
          <w:szCs w:val="28"/>
        </w:rPr>
        <w:t xml:space="preserve"> Демонстрационный материал «Овощи», «Фрукты»</w:t>
      </w:r>
      <w:r w:rsidR="00A02452" w:rsidRPr="00A02452">
        <w:rPr>
          <w:color w:val="000000"/>
          <w:sz w:val="28"/>
          <w:szCs w:val="28"/>
        </w:rPr>
        <w:t>, муляжи грибов, набор «Грибы»</w:t>
      </w:r>
      <w:r w:rsidR="00F02737">
        <w:rPr>
          <w:color w:val="000000"/>
          <w:sz w:val="28"/>
          <w:szCs w:val="28"/>
        </w:rPr>
        <w:t>, корзина с овощами и фруктами, мини огород..</w:t>
      </w:r>
      <w:proofErr w:type="gramEnd"/>
    </w:p>
    <w:p w:rsidR="00FF65A5" w:rsidRPr="00873654" w:rsidRDefault="00A02452" w:rsidP="00FF65A5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A02452">
        <w:rPr>
          <w:color w:val="000000"/>
          <w:sz w:val="28"/>
          <w:szCs w:val="28"/>
        </w:rPr>
        <w:t xml:space="preserve">Природные материалы:, шишки, скорлупа </w:t>
      </w:r>
      <w:r w:rsidR="00F02737">
        <w:rPr>
          <w:color w:val="000000"/>
          <w:sz w:val="28"/>
          <w:szCs w:val="28"/>
        </w:rPr>
        <w:t xml:space="preserve">грецких </w:t>
      </w:r>
      <w:r w:rsidRPr="00A02452">
        <w:rPr>
          <w:color w:val="000000"/>
          <w:sz w:val="28"/>
          <w:szCs w:val="28"/>
        </w:rPr>
        <w:t>орехов, кусочки коры деревьев, сухие листья, веточки</w:t>
      </w:r>
      <w:r>
        <w:rPr>
          <w:color w:val="000000"/>
          <w:sz w:val="28"/>
          <w:szCs w:val="28"/>
        </w:rPr>
        <w:t xml:space="preserve">, </w:t>
      </w:r>
      <w:r w:rsidRPr="00A02452">
        <w:rPr>
          <w:color w:val="000000"/>
          <w:sz w:val="28"/>
          <w:szCs w:val="28"/>
        </w:rPr>
        <w:t>мох, семена фруктов и овощей</w:t>
      </w:r>
      <w:r w:rsidR="000B4B20">
        <w:rPr>
          <w:color w:val="000000"/>
          <w:sz w:val="28"/>
          <w:szCs w:val="28"/>
        </w:rPr>
        <w:t>, кукуруза,</w:t>
      </w:r>
      <w:r w:rsidR="005B72C7">
        <w:rPr>
          <w:color w:val="000000"/>
          <w:sz w:val="28"/>
          <w:szCs w:val="28"/>
        </w:rPr>
        <w:t xml:space="preserve"> колосья пшеницы.</w:t>
      </w:r>
      <w:proofErr w:type="gramEnd"/>
    </w:p>
    <w:p w:rsidR="00FF65A5" w:rsidRDefault="00FF65A5" w:rsidP="00FF65A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1C08" w:rsidRDefault="009F480E" w:rsidP="005F1C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16675" cy="5276850"/>
            <wp:effectExtent l="19050" t="0" r="0" b="0"/>
            <wp:docPr id="10" name="Рисунок 2" descr="C:\Users\Админ\Desktop\ППРС 2019\Новая папка\IMG_20191120_13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ПРС 2019\Новая папка\IMG_20191120_13263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940" cy="527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EEF" w:rsidRDefault="00190EEF" w:rsidP="005F1C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EEF" w:rsidRDefault="00190EEF" w:rsidP="005F1C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EEF" w:rsidRDefault="00FF65A5" w:rsidP="00190EEF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сенсорного развития</w:t>
      </w:r>
      <w:r w:rsidR="00190EEF">
        <w:rPr>
          <w:rFonts w:ascii="Times New Roman" w:hAnsi="Times New Roman" w:cs="Times New Roman"/>
          <w:b/>
          <w:sz w:val="28"/>
          <w:szCs w:val="28"/>
        </w:rPr>
        <w:t xml:space="preserve"> и конструктивной деятельности</w:t>
      </w:r>
    </w:p>
    <w:p w:rsidR="00190EEF" w:rsidRDefault="00853B7E" w:rsidP="00190E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190EEF" w:rsidRPr="00C74B8B">
        <w:rPr>
          <w:rFonts w:ascii="Times New Roman" w:hAnsi="Times New Roman" w:cs="Times New Roman"/>
          <w:b/>
          <w:bCs/>
          <w:sz w:val="28"/>
          <w:szCs w:val="28"/>
        </w:rPr>
        <w:t>«Строительный» (конструктивный) центр</w:t>
      </w:r>
      <w:r w:rsidR="00190EEF" w:rsidRPr="00C74B8B">
        <w:rPr>
          <w:rFonts w:ascii="Times New Roman" w:hAnsi="Times New Roman" w:cs="Times New Roman"/>
          <w:sz w:val="28"/>
          <w:szCs w:val="28"/>
        </w:rPr>
        <w:t xml:space="preserve">, хоть и сосредоточен на одном месте и занимает немного пространства, он достаточно мобилен. Практичность его состоит в том, что с содержанием строительного уголка (конструктор различного вида, крупный и мелкий конструктор) можно перемещаться в любое место группы и организовывать данную деятельность.  </w:t>
      </w:r>
    </w:p>
    <w:p w:rsidR="00190EEF" w:rsidRPr="00C51662" w:rsidRDefault="00190EEF" w:rsidP="00190E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 </w:t>
      </w:r>
      <w:r w:rsidRPr="00C51662">
        <w:rPr>
          <w:rFonts w:ascii="Times New Roman" w:hAnsi="Times New Roman" w:cs="Times New Roman"/>
          <w:sz w:val="28"/>
          <w:szCs w:val="28"/>
        </w:rPr>
        <w:t xml:space="preserve"> развивающих игр направлен на развитие речи, сенсорного</w:t>
      </w:r>
      <w:r>
        <w:rPr>
          <w:rFonts w:ascii="Times New Roman" w:hAnsi="Times New Roman" w:cs="Times New Roman"/>
          <w:sz w:val="28"/>
          <w:szCs w:val="28"/>
        </w:rPr>
        <w:t xml:space="preserve"> восприятия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мелкой моторики, воображения. Собрана целая коллекция материала: матрёшки с вкладышами, игрушки шнуровки, сюжетно – дидактическое панно с пуговицами, разные виды мозаик, лото по разным темам, настольно- печатные игры.</w:t>
      </w:r>
    </w:p>
    <w:p w:rsidR="00190EEF" w:rsidRPr="00C74B8B" w:rsidRDefault="00190EEF" w:rsidP="00190EEF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FF65A5" w:rsidRDefault="00FF65A5" w:rsidP="005F1C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EEF" w:rsidRDefault="00190EEF" w:rsidP="000709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0E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21037" cy="3924300"/>
            <wp:effectExtent l="19050" t="0" r="0" b="0"/>
            <wp:docPr id="16" name="Рисунок 58" descr="C:\Users\Админ\AppData\Local\Microsoft\Windows\Temporary Internet Files\Content.Word\SAM_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Админ\AppData\Local\Microsoft\Windows\Temporary Internet Files\Content.Word\SAM_60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218" cy="394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190EEF" w:rsidRDefault="00190EEF" w:rsidP="000A59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математического развития</w:t>
      </w:r>
    </w:p>
    <w:p w:rsidR="00A02452" w:rsidRPr="009443AD" w:rsidRDefault="00853B7E" w:rsidP="009443A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9443AD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85435C" w:rsidRPr="009443AD">
        <w:rPr>
          <w:rFonts w:ascii="Times New Roman" w:hAnsi="Times New Roman" w:cs="Times New Roman"/>
          <w:sz w:val="28"/>
          <w:szCs w:val="28"/>
          <w:lang w:eastAsia="ru-RU"/>
        </w:rPr>
        <w:t xml:space="preserve">Уголок математики — это специально отведённое, тематически оснащённое играми, пособиями и материалами и определённым образом художественно оформленное место. Детям предоставляется возможность выбирать интересующую их игру, пособие математического содержания и играть индивидуально или совместно с другими детьми, небольшой подгруппой. </w:t>
      </w:r>
      <w:r w:rsidR="00190EEF" w:rsidRPr="009443AD">
        <w:rPr>
          <w:rFonts w:ascii="Times New Roman" w:hAnsi="Times New Roman" w:cs="Times New Roman"/>
          <w:color w:val="000000"/>
          <w:sz w:val="28"/>
          <w:szCs w:val="28"/>
        </w:rPr>
        <w:t>В центре собран различный счётный материал</w:t>
      </w:r>
      <w:r w:rsidRPr="009443AD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190EEF" w:rsidRPr="009443AD">
        <w:rPr>
          <w:rFonts w:ascii="Times New Roman" w:hAnsi="Times New Roman" w:cs="Times New Roman"/>
          <w:color w:val="000000"/>
          <w:sz w:val="28"/>
          <w:szCs w:val="28"/>
        </w:rPr>
        <w:t>палочки, геометрические фигуры, цифры, карточки с математическими заданиями, дидактические настольные игры, линейки и мн. др. для знакомства с математикой.</w:t>
      </w:r>
    </w:p>
    <w:p w:rsidR="00A02452" w:rsidRPr="009443AD" w:rsidRDefault="00A02452" w:rsidP="009443A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443AD">
        <w:rPr>
          <w:rFonts w:ascii="Times New Roman" w:hAnsi="Times New Roman" w:cs="Times New Roman"/>
          <w:color w:val="000000"/>
          <w:sz w:val="28"/>
          <w:szCs w:val="28"/>
        </w:rPr>
        <w:t>Внесено: раздаточный материал</w:t>
      </w:r>
      <w:r w:rsidR="009443AD" w:rsidRPr="009443AD">
        <w:rPr>
          <w:rFonts w:ascii="Times New Roman" w:hAnsi="Times New Roman" w:cs="Times New Roman"/>
          <w:color w:val="000000"/>
          <w:sz w:val="28"/>
          <w:szCs w:val="28"/>
        </w:rPr>
        <w:t>: овощи - морковь, огурцы; фрукты - яблоки, груши;</w:t>
      </w:r>
      <w:r w:rsidR="005B72C7">
        <w:rPr>
          <w:rFonts w:ascii="Times New Roman" w:hAnsi="Times New Roman" w:cs="Times New Roman"/>
          <w:color w:val="000000"/>
          <w:sz w:val="28"/>
          <w:szCs w:val="28"/>
        </w:rPr>
        <w:t xml:space="preserve"> грибы - боровик</w:t>
      </w:r>
      <w:r w:rsidR="00833050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B72C7">
        <w:rPr>
          <w:rFonts w:ascii="Times New Roman" w:hAnsi="Times New Roman" w:cs="Times New Roman"/>
          <w:color w:val="000000"/>
          <w:sz w:val="28"/>
          <w:szCs w:val="28"/>
        </w:rPr>
        <w:t>, лисички, скорлупки грецких орехов - жуки</w:t>
      </w:r>
      <w:r w:rsidR="00833050">
        <w:rPr>
          <w:rFonts w:ascii="Times New Roman" w:hAnsi="Times New Roman" w:cs="Times New Roman"/>
          <w:color w:val="000000"/>
          <w:sz w:val="28"/>
          <w:szCs w:val="28"/>
        </w:rPr>
        <w:t>, деревья.</w:t>
      </w:r>
      <w:proofErr w:type="gramEnd"/>
      <w:r w:rsidR="00520959">
        <w:rPr>
          <w:rFonts w:ascii="Times New Roman" w:hAnsi="Times New Roman" w:cs="Times New Roman"/>
          <w:color w:val="000000"/>
          <w:sz w:val="28"/>
          <w:szCs w:val="28"/>
        </w:rPr>
        <w:t xml:space="preserve"> «Умные карточки. Овощи. Фрукты»</w:t>
      </w:r>
    </w:p>
    <w:p w:rsidR="00190EEF" w:rsidRPr="0085435C" w:rsidRDefault="0007099D" w:rsidP="0085435C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709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50437" cy="3114675"/>
            <wp:effectExtent l="19050" t="0" r="0" b="0"/>
            <wp:docPr id="28" name="Рисунок 14" descr="C:\Users\Админ\Desktop\ППРС 2019\IMG_20191028_12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ППРС 2019\IMG_20191028_1244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151" cy="31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</w:p>
    <w:p w:rsidR="00853B7E" w:rsidRPr="00873654" w:rsidRDefault="000A598A" w:rsidP="00190EEF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                      </w:t>
      </w:r>
    </w:p>
    <w:p w:rsidR="00853B7E" w:rsidRDefault="009F480E" w:rsidP="000A59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96833" cy="4657725"/>
            <wp:effectExtent l="19050" t="0" r="0" b="0"/>
            <wp:docPr id="12" name="Рисунок 3" descr="C:\Users\Админ\Desktop\ППРС 2019\Новая папка\IMG_20191120_1309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ПРС 2019\Новая папка\IMG_20191120_130905_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833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99D" w:rsidRDefault="0007099D" w:rsidP="009F480E">
      <w:pPr>
        <w:rPr>
          <w:rFonts w:ascii="Times New Roman" w:hAnsi="Times New Roman" w:cs="Times New Roman"/>
          <w:b/>
          <w:sz w:val="28"/>
          <w:szCs w:val="28"/>
        </w:rPr>
      </w:pPr>
    </w:p>
    <w:p w:rsidR="00853B7E" w:rsidRDefault="00853B7E" w:rsidP="00853B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08EC">
        <w:rPr>
          <w:rFonts w:ascii="Times New Roman" w:hAnsi="Times New Roman" w:cs="Times New Roman"/>
          <w:b/>
          <w:sz w:val="32"/>
          <w:szCs w:val="32"/>
        </w:rPr>
        <w:t xml:space="preserve">Образовательная область - </w:t>
      </w:r>
      <w:r>
        <w:rPr>
          <w:rFonts w:ascii="Times New Roman" w:hAnsi="Times New Roman" w:cs="Times New Roman"/>
          <w:b/>
          <w:sz w:val="32"/>
          <w:szCs w:val="32"/>
        </w:rPr>
        <w:t xml:space="preserve">Речевое </w:t>
      </w:r>
      <w:r w:rsidRPr="008008EC">
        <w:rPr>
          <w:rFonts w:ascii="Times New Roman" w:hAnsi="Times New Roman" w:cs="Times New Roman"/>
          <w:b/>
          <w:sz w:val="32"/>
          <w:szCs w:val="32"/>
        </w:rPr>
        <w:t xml:space="preserve">  развитие.</w:t>
      </w:r>
    </w:p>
    <w:p w:rsidR="00853B7E" w:rsidRDefault="00853B7E" w:rsidP="00853B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речевого развития</w:t>
      </w:r>
    </w:p>
    <w:p w:rsidR="009C6F09" w:rsidRPr="00873654" w:rsidRDefault="009C6F09" w:rsidP="009C6F09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873654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>центре</w:t>
      </w:r>
      <w:r w:rsidRPr="00873654">
        <w:rPr>
          <w:color w:val="000000"/>
          <w:sz w:val="28"/>
          <w:szCs w:val="28"/>
        </w:rPr>
        <w:t xml:space="preserve"> находятся различные дидактические игры по развитию речи, серии картин и иллюстраций для установления последовательности событий, наборы парных картинок разрезные сюжетные картинки и т. д.</w:t>
      </w:r>
    </w:p>
    <w:p w:rsidR="00853B7E" w:rsidRPr="000B4B20" w:rsidRDefault="00853B7E" w:rsidP="00853B7E">
      <w:pPr>
        <w:rPr>
          <w:rFonts w:ascii="Times New Roman" w:hAnsi="Times New Roman" w:cs="Times New Roman"/>
          <w:sz w:val="28"/>
          <w:szCs w:val="28"/>
        </w:rPr>
      </w:pPr>
      <w:r w:rsidRPr="000B4B20">
        <w:rPr>
          <w:rFonts w:ascii="Times New Roman" w:hAnsi="Times New Roman" w:cs="Times New Roman"/>
          <w:bCs/>
          <w:sz w:val="28"/>
          <w:szCs w:val="28"/>
        </w:rPr>
        <w:t>Центр «Мир книги»</w:t>
      </w:r>
      <w:r w:rsidRPr="000B4B20">
        <w:rPr>
          <w:rFonts w:ascii="Times New Roman" w:hAnsi="Times New Roman" w:cs="Times New Roman"/>
          <w:sz w:val="28"/>
          <w:szCs w:val="28"/>
        </w:rPr>
        <w:t xml:space="preserve">  играет существенную роль в формировании у детей интереса и любви к художественной литературе. В этом уголке ребенок имеет возможность самостоятельно, по своему вкусу выбрать книгу и спокойно рассмотреть ее с яркими иллюстрациями.  </w:t>
      </w:r>
    </w:p>
    <w:p w:rsidR="00A02452" w:rsidRPr="000B4B20" w:rsidRDefault="00A02452" w:rsidP="00853B7E">
      <w:pPr>
        <w:rPr>
          <w:rFonts w:ascii="Times New Roman" w:hAnsi="Times New Roman" w:cs="Times New Roman"/>
          <w:sz w:val="28"/>
          <w:szCs w:val="28"/>
        </w:rPr>
      </w:pPr>
      <w:r w:rsidRPr="000B4B20">
        <w:rPr>
          <w:rFonts w:ascii="Times New Roman" w:hAnsi="Times New Roman" w:cs="Times New Roman"/>
          <w:color w:val="000000"/>
          <w:sz w:val="28"/>
          <w:szCs w:val="28"/>
        </w:rPr>
        <w:t>Внесено: русские народные сказки: «Мужик и медведь», «</w:t>
      </w:r>
      <w:r w:rsidR="009443AD" w:rsidRPr="000B4B20">
        <w:rPr>
          <w:rFonts w:ascii="Times New Roman" w:hAnsi="Times New Roman" w:cs="Times New Roman"/>
          <w:color w:val="000000"/>
          <w:sz w:val="28"/>
          <w:szCs w:val="28"/>
        </w:rPr>
        <w:t>Гуси - лебеди</w:t>
      </w:r>
      <w:r w:rsidRPr="000B4B20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9443AD" w:rsidRPr="000B4B20">
        <w:rPr>
          <w:rFonts w:ascii="Times New Roman" w:hAnsi="Times New Roman" w:cs="Times New Roman"/>
          <w:color w:val="000000"/>
          <w:sz w:val="28"/>
          <w:szCs w:val="28"/>
        </w:rPr>
        <w:t>, «Бобовое зёрнышко», «Репка»</w:t>
      </w:r>
      <w:proofErr w:type="gramStart"/>
      <w:r w:rsidRPr="000B4B2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33050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="00833050">
        <w:rPr>
          <w:rFonts w:ascii="Times New Roman" w:hAnsi="Times New Roman" w:cs="Times New Roman"/>
          <w:color w:val="000000"/>
          <w:sz w:val="28"/>
          <w:szCs w:val="28"/>
        </w:rPr>
        <w:t>ниги: «Красная книга России. Растения»,</w:t>
      </w:r>
      <w:r w:rsidR="00833050" w:rsidRPr="008330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3050">
        <w:rPr>
          <w:rFonts w:ascii="Times New Roman" w:hAnsi="Times New Roman" w:cs="Times New Roman"/>
          <w:color w:val="000000"/>
          <w:sz w:val="28"/>
          <w:szCs w:val="28"/>
        </w:rPr>
        <w:t>«Красная книга России</w:t>
      </w:r>
      <w:proofErr w:type="gramStart"/>
      <w:r w:rsidR="00833050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="00833050">
        <w:rPr>
          <w:rFonts w:ascii="Times New Roman" w:hAnsi="Times New Roman" w:cs="Times New Roman"/>
          <w:color w:val="000000"/>
          <w:sz w:val="28"/>
          <w:szCs w:val="28"/>
        </w:rPr>
        <w:t xml:space="preserve">Животные».  </w:t>
      </w:r>
      <w:proofErr w:type="spellStart"/>
      <w:proofErr w:type="gramStart"/>
      <w:r w:rsidR="009443AD" w:rsidRPr="000B4B20">
        <w:rPr>
          <w:rFonts w:ascii="Times New Roman" w:hAnsi="Times New Roman" w:cs="Times New Roman"/>
          <w:color w:val="000000"/>
          <w:sz w:val="28"/>
          <w:szCs w:val="28"/>
        </w:rPr>
        <w:t>Мнемотаблиц</w:t>
      </w:r>
      <w:r w:rsidR="00833050">
        <w:rPr>
          <w:rFonts w:ascii="Times New Roman" w:hAnsi="Times New Roman" w:cs="Times New Roman"/>
          <w:color w:val="000000"/>
          <w:sz w:val="28"/>
          <w:szCs w:val="28"/>
        </w:rPr>
        <w:t>ы</w:t>
      </w:r>
      <w:proofErr w:type="spellEnd"/>
      <w:r w:rsidR="009443AD" w:rsidRPr="000B4B20">
        <w:rPr>
          <w:rFonts w:ascii="Times New Roman" w:hAnsi="Times New Roman" w:cs="Times New Roman"/>
          <w:color w:val="000000"/>
          <w:sz w:val="28"/>
          <w:szCs w:val="28"/>
        </w:rPr>
        <w:t xml:space="preserve"> -  сказка «Репка»</w:t>
      </w:r>
      <w:r w:rsidR="00833050">
        <w:rPr>
          <w:rFonts w:ascii="Times New Roman" w:hAnsi="Times New Roman" w:cs="Times New Roman"/>
          <w:color w:val="000000"/>
          <w:sz w:val="28"/>
          <w:szCs w:val="28"/>
        </w:rPr>
        <w:t>, «Теремок»</w:t>
      </w:r>
      <w:r w:rsidRPr="000B4B20">
        <w:rPr>
          <w:rFonts w:ascii="Times New Roman" w:hAnsi="Times New Roman" w:cs="Times New Roman"/>
          <w:color w:val="000000"/>
          <w:sz w:val="28"/>
          <w:szCs w:val="28"/>
        </w:rPr>
        <w:t xml:space="preserve"> Иллюстрации по темам «Осень», «Овощи», «Фрукты»</w:t>
      </w:r>
      <w:r w:rsidR="00833050">
        <w:rPr>
          <w:rFonts w:ascii="Times New Roman" w:hAnsi="Times New Roman" w:cs="Times New Roman"/>
          <w:color w:val="000000"/>
          <w:sz w:val="28"/>
          <w:szCs w:val="28"/>
        </w:rPr>
        <w:t>, «Времена года.</w:t>
      </w:r>
      <w:proofErr w:type="gramEnd"/>
      <w:r w:rsidR="00833050">
        <w:rPr>
          <w:rFonts w:ascii="Times New Roman" w:hAnsi="Times New Roman" w:cs="Times New Roman"/>
          <w:color w:val="000000"/>
          <w:sz w:val="28"/>
          <w:szCs w:val="28"/>
        </w:rPr>
        <w:t xml:space="preserve"> Осень</w:t>
      </w:r>
      <w:proofErr w:type="gramStart"/>
      <w:r w:rsidR="00833050">
        <w:rPr>
          <w:rFonts w:ascii="Times New Roman" w:hAnsi="Times New Roman" w:cs="Times New Roman"/>
          <w:color w:val="000000"/>
          <w:sz w:val="28"/>
          <w:szCs w:val="28"/>
        </w:rPr>
        <w:t>.», «</w:t>
      </w:r>
      <w:proofErr w:type="gramEnd"/>
      <w:r w:rsidR="00833050">
        <w:rPr>
          <w:rFonts w:ascii="Times New Roman" w:hAnsi="Times New Roman" w:cs="Times New Roman"/>
          <w:color w:val="000000"/>
          <w:sz w:val="28"/>
          <w:szCs w:val="28"/>
        </w:rPr>
        <w:t xml:space="preserve">Картотека предметных картинок. </w:t>
      </w:r>
      <w:r w:rsidR="00F02737">
        <w:rPr>
          <w:rFonts w:ascii="Times New Roman" w:hAnsi="Times New Roman" w:cs="Times New Roman"/>
          <w:color w:val="000000"/>
          <w:sz w:val="28"/>
          <w:szCs w:val="28"/>
        </w:rPr>
        <w:t xml:space="preserve">Садовые </w:t>
      </w:r>
      <w:r w:rsidR="00833050">
        <w:rPr>
          <w:rFonts w:ascii="Times New Roman" w:hAnsi="Times New Roman" w:cs="Times New Roman"/>
          <w:color w:val="000000"/>
          <w:sz w:val="28"/>
          <w:szCs w:val="28"/>
        </w:rPr>
        <w:t xml:space="preserve"> ягоды.»</w:t>
      </w:r>
      <w:r w:rsidR="00833050" w:rsidRPr="008330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3050">
        <w:rPr>
          <w:rFonts w:ascii="Times New Roman" w:hAnsi="Times New Roman" w:cs="Times New Roman"/>
          <w:color w:val="000000"/>
          <w:sz w:val="28"/>
          <w:szCs w:val="28"/>
        </w:rPr>
        <w:t xml:space="preserve">«Картотека предметных картинок. </w:t>
      </w:r>
      <w:proofErr w:type="gramStart"/>
      <w:r w:rsidR="00833050">
        <w:rPr>
          <w:rFonts w:ascii="Times New Roman" w:hAnsi="Times New Roman" w:cs="Times New Roman"/>
          <w:color w:val="000000"/>
          <w:sz w:val="28"/>
          <w:szCs w:val="28"/>
        </w:rPr>
        <w:t>Фрукты, овощи»». «</w:t>
      </w:r>
      <w:r w:rsidRPr="000B4B2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9443AD" w:rsidRPr="000B4B20">
        <w:rPr>
          <w:rFonts w:ascii="Times New Roman" w:hAnsi="Times New Roman" w:cs="Times New Roman"/>
          <w:color w:val="000000"/>
          <w:sz w:val="28"/>
          <w:szCs w:val="28"/>
        </w:rPr>
        <w:t>Настольно - печатные игры</w:t>
      </w:r>
      <w:r w:rsidRPr="000B4B20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9443AD" w:rsidRPr="000B4B20">
        <w:rPr>
          <w:rFonts w:ascii="Times New Roman" w:hAnsi="Times New Roman" w:cs="Times New Roman"/>
          <w:color w:val="000000"/>
          <w:sz w:val="28"/>
          <w:szCs w:val="28"/>
        </w:rPr>
        <w:t>Фрукты, овощи, ягоды, грибы</w:t>
      </w:r>
      <w:r w:rsidRPr="000B4B20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 w:rsidR="009443AD" w:rsidRPr="000B4B20">
        <w:rPr>
          <w:rFonts w:ascii="Times New Roman" w:hAnsi="Times New Roman" w:cs="Times New Roman"/>
          <w:color w:val="000000"/>
          <w:sz w:val="28"/>
          <w:szCs w:val="28"/>
        </w:rPr>
        <w:t xml:space="preserve">деревянное </w:t>
      </w:r>
      <w:r w:rsidR="00833050">
        <w:rPr>
          <w:rFonts w:ascii="Times New Roman" w:hAnsi="Times New Roman" w:cs="Times New Roman"/>
          <w:color w:val="000000"/>
          <w:sz w:val="28"/>
          <w:szCs w:val="28"/>
        </w:rPr>
        <w:t xml:space="preserve">«Лото собирай - </w:t>
      </w:r>
      <w:proofErr w:type="spellStart"/>
      <w:r w:rsidR="00833050">
        <w:rPr>
          <w:rFonts w:ascii="Times New Roman" w:hAnsi="Times New Roman" w:cs="Times New Roman"/>
          <w:color w:val="000000"/>
          <w:sz w:val="28"/>
          <w:szCs w:val="28"/>
        </w:rPr>
        <w:t>ка</w:t>
      </w:r>
      <w:proofErr w:type="spellEnd"/>
      <w:r w:rsidRPr="000B4B20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833050">
        <w:rPr>
          <w:rFonts w:ascii="Times New Roman" w:hAnsi="Times New Roman" w:cs="Times New Roman"/>
          <w:color w:val="000000"/>
          <w:sz w:val="28"/>
          <w:szCs w:val="28"/>
        </w:rPr>
        <w:t>, «Кто что ест»</w:t>
      </w:r>
      <w:r w:rsidRPr="000B4B20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833050">
        <w:rPr>
          <w:rFonts w:ascii="Times New Roman" w:hAnsi="Times New Roman" w:cs="Times New Roman"/>
          <w:color w:val="000000"/>
          <w:sz w:val="28"/>
          <w:szCs w:val="28"/>
        </w:rPr>
        <w:t xml:space="preserve"> Книжка - раскладушка «К нам пришла осень»</w:t>
      </w:r>
    </w:p>
    <w:p w:rsidR="00520959" w:rsidRDefault="00520959" w:rsidP="0085435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0959" w:rsidRDefault="00520959" w:rsidP="0085435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3B7E" w:rsidRDefault="009F480E" w:rsidP="008543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7879342"/>
            <wp:effectExtent l="19050" t="0" r="0" b="0"/>
            <wp:docPr id="13" name="Рисунок 4" descr="C:\Users\Админ\Desktop\ППРС 2019\Новая папка\IMG_20191120_13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ППРС 2019\Новая папка\IMG_20191120_13373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787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31" w:rsidRDefault="00877631" w:rsidP="00853B7E">
      <w:pPr>
        <w:rPr>
          <w:rFonts w:ascii="Times New Roman" w:hAnsi="Times New Roman" w:cs="Times New Roman"/>
          <w:sz w:val="28"/>
          <w:szCs w:val="28"/>
        </w:rPr>
      </w:pPr>
    </w:p>
    <w:p w:rsidR="00520959" w:rsidRDefault="00520959" w:rsidP="00853B7E">
      <w:pPr>
        <w:rPr>
          <w:rFonts w:ascii="Times New Roman" w:hAnsi="Times New Roman" w:cs="Times New Roman"/>
          <w:sz w:val="28"/>
          <w:szCs w:val="28"/>
        </w:rPr>
      </w:pPr>
    </w:p>
    <w:p w:rsidR="00520959" w:rsidRDefault="00520959" w:rsidP="00853B7E">
      <w:pPr>
        <w:rPr>
          <w:rFonts w:ascii="Times New Roman" w:hAnsi="Times New Roman" w:cs="Times New Roman"/>
          <w:sz w:val="28"/>
          <w:szCs w:val="28"/>
        </w:rPr>
      </w:pPr>
    </w:p>
    <w:p w:rsidR="00520959" w:rsidRDefault="00520959" w:rsidP="00853B7E">
      <w:pPr>
        <w:rPr>
          <w:rFonts w:ascii="Times New Roman" w:hAnsi="Times New Roman" w:cs="Times New Roman"/>
          <w:sz w:val="28"/>
          <w:szCs w:val="28"/>
        </w:rPr>
      </w:pPr>
    </w:p>
    <w:p w:rsidR="00520959" w:rsidRDefault="00520959" w:rsidP="00853B7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3B7E" w:rsidRDefault="00853B7E" w:rsidP="00853B7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08EC">
        <w:rPr>
          <w:rFonts w:ascii="Times New Roman" w:hAnsi="Times New Roman" w:cs="Times New Roman"/>
          <w:b/>
          <w:sz w:val="32"/>
          <w:szCs w:val="32"/>
        </w:rPr>
        <w:t>Образовательная область -</w:t>
      </w:r>
      <w:r w:rsidR="00877631">
        <w:rPr>
          <w:rFonts w:ascii="Times New Roman" w:hAnsi="Times New Roman" w:cs="Times New Roman"/>
          <w:b/>
          <w:sz w:val="32"/>
          <w:szCs w:val="32"/>
        </w:rPr>
        <w:t xml:space="preserve"> Художественно - эстетическое развитие</w:t>
      </w:r>
    </w:p>
    <w:p w:rsidR="00877631" w:rsidRDefault="00877631" w:rsidP="00853B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Центр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«Творческая мастерская»</w:t>
      </w:r>
    </w:p>
    <w:p w:rsidR="00877631" w:rsidRDefault="00877631" w:rsidP="000B4B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</w:rPr>
        <w:t xml:space="preserve">      </w:t>
      </w:r>
      <w:r w:rsidRPr="000B4B20">
        <w:rPr>
          <w:rFonts w:ascii="Times New Roman" w:hAnsi="Times New Roman" w:cs="Times New Roman"/>
          <w:bCs/>
          <w:sz w:val="28"/>
          <w:szCs w:val="28"/>
        </w:rPr>
        <w:t>В Центре «Творческая мастерская»</w:t>
      </w:r>
      <w:r w:rsidRPr="000B4B20">
        <w:rPr>
          <w:rFonts w:ascii="Times New Roman" w:hAnsi="Times New Roman" w:cs="Times New Roman"/>
          <w:sz w:val="28"/>
          <w:szCs w:val="28"/>
        </w:rPr>
        <w:t xml:space="preserve">  находится материал и оборудование для художественно-творческой деятельности: рисования, лепки и аппликации. По желанию ребенок может найти и воспользоваться </w:t>
      </w:r>
      <w:r w:rsidR="009C6F09" w:rsidRPr="000B4B20">
        <w:rPr>
          <w:rFonts w:ascii="Times New Roman" w:hAnsi="Times New Roman" w:cs="Times New Roman"/>
          <w:sz w:val="28"/>
          <w:szCs w:val="28"/>
        </w:rPr>
        <w:t xml:space="preserve">всем </w:t>
      </w:r>
      <w:r w:rsidRPr="000B4B20">
        <w:rPr>
          <w:rFonts w:ascii="Times New Roman" w:hAnsi="Times New Roman" w:cs="Times New Roman"/>
          <w:sz w:val="28"/>
          <w:szCs w:val="28"/>
        </w:rPr>
        <w:t xml:space="preserve">необходимым, для воплощения своих творческих идей, замыслов, фантазии. К данному центру имеется свободный доступ.  </w:t>
      </w:r>
    </w:p>
    <w:p w:rsidR="000B4B20" w:rsidRDefault="000B4B20" w:rsidP="000B4B20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Внесено: трафареты по теме недели, познавательные раскраски «Овощи», «Фрукты», учебные плакаты «Овощи, фрукты»</w:t>
      </w:r>
      <w:proofErr w:type="gramEnd"/>
    </w:p>
    <w:p w:rsidR="00520959" w:rsidRDefault="00520959" w:rsidP="000B4B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0959" w:rsidRDefault="00520959" w:rsidP="000B4B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0959" w:rsidRPr="000B4B20" w:rsidRDefault="00520959" w:rsidP="000B4B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7099D" w:rsidRDefault="00877631" w:rsidP="0085435C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5818162"/>
            <wp:effectExtent l="19050" t="0" r="0" b="0"/>
            <wp:docPr id="20" name="Рисунок 15" descr="C:\Users\Админ\Desktop\ППРС 2019\DSCF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ППРС 2019\DSCF02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404" cy="583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099D" w:rsidRPr="000709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7099D" w:rsidRPr="0007099D" w:rsidRDefault="0007099D" w:rsidP="0085435C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099D" w:rsidRDefault="0007099D" w:rsidP="0085435C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099D" w:rsidRPr="0007099D" w:rsidRDefault="0007099D" w:rsidP="000709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4320326"/>
            <wp:effectExtent l="19050" t="0" r="0" b="0"/>
            <wp:docPr id="26" name="Рисунок 4" descr="C:\Users\Админ\Desktop\ппрс 19\IMG_20191115_14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ппрс 19\IMG_20191115_14240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32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99D" w:rsidRDefault="0007099D" w:rsidP="008776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631" w:rsidRDefault="00877631" w:rsidP="008776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музыкально - театрализованной деятельности</w:t>
      </w:r>
    </w:p>
    <w:p w:rsidR="0085435C" w:rsidRPr="0085435C" w:rsidRDefault="00877631" w:rsidP="008543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color w:val="000000"/>
        </w:rPr>
        <w:t xml:space="preserve">      </w:t>
      </w:r>
      <w:r w:rsidR="0085435C">
        <w:rPr>
          <w:color w:val="000000"/>
        </w:rPr>
        <w:t xml:space="preserve"> </w:t>
      </w:r>
      <w:r w:rsidR="0085435C" w:rsidRPr="0085435C">
        <w:rPr>
          <w:rFonts w:ascii="Times New Roman" w:hAnsi="Times New Roman" w:cs="Times New Roman"/>
          <w:sz w:val="28"/>
          <w:szCs w:val="28"/>
          <w:lang w:eastAsia="ru-RU"/>
        </w:rPr>
        <w:t>Музыкальный уголок – это место, где дети познают музыку и её красоту. Музыкальный уголок помогает не только окунуться в мир музыки и расширить представления о ней, но и развивает воображение детей, активизирует эмоциональную сферу, мышление, речь.</w:t>
      </w:r>
    </w:p>
    <w:p w:rsidR="00877631" w:rsidRPr="000B4B20" w:rsidRDefault="0085435C" w:rsidP="0085435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0B4B20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877631" w:rsidRPr="000B4B20">
        <w:rPr>
          <w:rFonts w:ascii="Times New Roman" w:hAnsi="Times New Roman" w:cs="Times New Roman"/>
          <w:color w:val="000000"/>
          <w:sz w:val="28"/>
          <w:szCs w:val="28"/>
        </w:rPr>
        <w:t>В центре расположены различные музыкальные инструменты, дидактические игры, кукольные театры</w:t>
      </w:r>
      <w:r w:rsidR="009C6F09" w:rsidRPr="000B4B2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77631" w:rsidRPr="000B4B20">
        <w:rPr>
          <w:rFonts w:ascii="Times New Roman" w:hAnsi="Times New Roman" w:cs="Times New Roman"/>
          <w:color w:val="000000"/>
          <w:sz w:val="28"/>
          <w:szCs w:val="28"/>
        </w:rPr>
        <w:t xml:space="preserve"> маски, атрибуты для разыгрывания сказок, ряженье.</w:t>
      </w:r>
    </w:p>
    <w:p w:rsidR="00F6742A" w:rsidRPr="000B4B20" w:rsidRDefault="00877631" w:rsidP="0007099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0B4B20">
        <w:rPr>
          <w:rFonts w:ascii="Times New Roman" w:hAnsi="Times New Roman" w:cs="Times New Roman"/>
          <w:color w:val="000000"/>
          <w:sz w:val="28"/>
          <w:szCs w:val="28"/>
        </w:rPr>
        <w:t>Дети с радостью участвуют в постановках и с удовольствием выступают в роли зрителей.</w:t>
      </w:r>
    </w:p>
    <w:p w:rsidR="00877631" w:rsidRPr="000B4B20" w:rsidRDefault="00F6742A" w:rsidP="0007099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0B4B20">
        <w:rPr>
          <w:rFonts w:ascii="Times New Roman" w:hAnsi="Times New Roman" w:cs="Times New Roman"/>
          <w:color w:val="000000"/>
          <w:sz w:val="28"/>
          <w:szCs w:val="28"/>
        </w:rPr>
        <w:t xml:space="preserve"> Внесено: «театр на </w:t>
      </w:r>
      <w:r w:rsidR="000B4B20" w:rsidRPr="000B4B20">
        <w:rPr>
          <w:rFonts w:ascii="Times New Roman" w:hAnsi="Times New Roman" w:cs="Times New Roman"/>
          <w:color w:val="000000"/>
          <w:sz w:val="28"/>
          <w:szCs w:val="28"/>
        </w:rPr>
        <w:t>палочках - «Теремок»</w:t>
      </w:r>
      <w:r w:rsidRPr="000B4B20">
        <w:rPr>
          <w:rFonts w:ascii="Times New Roman" w:hAnsi="Times New Roman" w:cs="Times New Roman"/>
          <w:color w:val="000000"/>
          <w:sz w:val="28"/>
          <w:szCs w:val="28"/>
        </w:rPr>
        <w:t xml:space="preserve">»,  театр </w:t>
      </w:r>
      <w:r w:rsidR="000B4B20" w:rsidRPr="000B4B20">
        <w:rPr>
          <w:rFonts w:ascii="Times New Roman" w:hAnsi="Times New Roman" w:cs="Times New Roman"/>
          <w:color w:val="000000"/>
          <w:sz w:val="28"/>
          <w:szCs w:val="28"/>
        </w:rPr>
        <w:t xml:space="preserve">на магнитах </w:t>
      </w:r>
      <w:r w:rsidRPr="000B4B20">
        <w:rPr>
          <w:rFonts w:ascii="Times New Roman" w:hAnsi="Times New Roman" w:cs="Times New Roman"/>
          <w:color w:val="000000"/>
          <w:sz w:val="28"/>
          <w:szCs w:val="28"/>
        </w:rPr>
        <w:t>«Колобок»</w:t>
      </w:r>
      <w:r w:rsidR="000B4B20" w:rsidRPr="000B4B20">
        <w:rPr>
          <w:rFonts w:ascii="Times New Roman" w:hAnsi="Times New Roman" w:cs="Times New Roman"/>
          <w:color w:val="000000"/>
          <w:sz w:val="28"/>
          <w:szCs w:val="28"/>
        </w:rPr>
        <w:t xml:space="preserve">, театр на </w:t>
      </w:r>
      <w:proofErr w:type="spellStart"/>
      <w:r w:rsidR="000B4B20" w:rsidRPr="000B4B20">
        <w:rPr>
          <w:rFonts w:ascii="Times New Roman" w:hAnsi="Times New Roman" w:cs="Times New Roman"/>
          <w:color w:val="000000"/>
          <w:sz w:val="28"/>
          <w:szCs w:val="28"/>
        </w:rPr>
        <w:t>фланелеграфе</w:t>
      </w:r>
      <w:proofErr w:type="spellEnd"/>
      <w:r w:rsidR="000B4B20" w:rsidRPr="000B4B20">
        <w:rPr>
          <w:rFonts w:ascii="Times New Roman" w:hAnsi="Times New Roman" w:cs="Times New Roman"/>
          <w:color w:val="000000"/>
          <w:sz w:val="28"/>
          <w:szCs w:val="28"/>
        </w:rPr>
        <w:t xml:space="preserve"> «Репка»</w:t>
      </w:r>
      <w:r w:rsidRPr="000B4B20">
        <w:rPr>
          <w:rFonts w:ascii="Times New Roman" w:hAnsi="Times New Roman" w:cs="Times New Roman"/>
          <w:color w:val="000000"/>
          <w:sz w:val="28"/>
          <w:szCs w:val="28"/>
        </w:rPr>
        <w:t xml:space="preserve"> Элементы костюмов и маски по сказке «</w:t>
      </w:r>
      <w:r w:rsidR="000B4B20" w:rsidRPr="000B4B20">
        <w:rPr>
          <w:rFonts w:ascii="Times New Roman" w:hAnsi="Times New Roman" w:cs="Times New Roman"/>
          <w:vanish/>
          <w:color w:val="000000"/>
          <w:sz w:val="28"/>
          <w:szCs w:val="28"/>
        </w:rPr>
        <w:t>епк</w:t>
      </w:r>
      <w:r w:rsidR="000B4B20" w:rsidRPr="000B4B20">
        <w:rPr>
          <w:rFonts w:ascii="Times New Roman" w:hAnsi="Times New Roman" w:cs="Times New Roman"/>
          <w:color w:val="000000"/>
          <w:sz w:val="28"/>
          <w:szCs w:val="28"/>
        </w:rPr>
        <w:t>Репка</w:t>
      </w:r>
      <w:r w:rsidR="009F480E">
        <w:rPr>
          <w:rFonts w:ascii="Times New Roman" w:hAnsi="Times New Roman" w:cs="Times New Roman"/>
          <w:color w:val="000000"/>
          <w:sz w:val="28"/>
          <w:szCs w:val="28"/>
        </w:rPr>
        <w:t>».</w:t>
      </w:r>
      <w:r w:rsidR="005209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B4B20">
        <w:rPr>
          <w:rFonts w:ascii="Times New Roman" w:hAnsi="Times New Roman" w:cs="Times New Roman"/>
          <w:color w:val="000000"/>
          <w:sz w:val="28"/>
          <w:szCs w:val="28"/>
        </w:rPr>
        <w:t>Реквизиты для обыгрывания сказок. Загадки о сказках, об осени.</w:t>
      </w:r>
      <w:r w:rsidR="000B4B20" w:rsidRPr="000B4B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B4B20" w:rsidRPr="000B4B20">
        <w:rPr>
          <w:rFonts w:ascii="Times New Roman" w:hAnsi="Times New Roman" w:cs="Times New Roman"/>
          <w:color w:val="000000"/>
          <w:sz w:val="28"/>
          <w:szCs w:val="28"/>
        </w:rPr>
        <w:t>Лепбук</w:t>
      </w:r>
      <w:proofErr w:type="spellEnd"/>
      <w:r w:rsidR="000B4B20" w:rsidRPr="000B4B20">
        <w:rPr>
          <w:rFonts w:ascii="Times New Roman" w:hAnsi="Times New Roman" w:cs="Times New Roman"/>
          <w:color w:val="000000"/>
          <w:sz w:val="28"/>
          <w:szCs w:val="28"/>
        </w:rPr>
        <w:t xml:space="preserve"> «В гости к сказкам» - с раскрасками, дидактическими играми, </w:t>
      </w:r>
      <w:proofErr w:type="spellStart"/>
      <w:r w:rsidR="000B4B20" w:rsidRPr="000B4B20">
        <w:rPr>
          <w:rFonts w:ascii="Times New Roman" w:hAnsi="Times New Roman" w:cs="Times New Roman"/>
          <w:color w:val="000000"/>
          <w:sz w:val="28"/>
          <w:szCs w:val="28"/>
        </w:rPr>
        <w:t>мнемотаблицами</w:t>
      </w:r>
      <w:proofErr w:type="spellEnd"/>
      <w:r w:rsidR="000B4B20" w:rsidRPr="000B4B2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77631" w:rsidRPr="00C74B8B" w:rsidRDefault="00877631" w:rsidP="00853B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3B7E" w:rsidRDefault="009F480E" w:rsidP="008543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4792504"/>
            <wp:effectExtent l="19050" t="0" r="0" b="0"/>
            <wp:docPr id="14" name="Рисунок 5" descr="C:\Users\Админ\Desktop\ППРС 2019\Новая папка\IMG_20191120_12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ППРС 2019\Новая папка\IMG_20191120_12565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C47" w:rsidRDefault="00877631" w:rsidP="000709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19750" cy="4350328"/>
            <wp:effectExtent l="19050" t="0" r="0" b="0"/>
            <wp:docPr id="22" name="Рисунок 17" descr="C:\Users\Админ\Desktop\ППРС 2019\DSCF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ППРС 2019\DSCF02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213" cy="435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F09" w:rsidRDefault="009C6F09" w:rsidP="009C6F0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08EC">
        <w:rPr>
          <w:rFonts w:ascii="Times New Roman" w:hAnsi="Times New Roman" w:cs="Times New Roman"/>
          <w:b/>
          <w:sz w:val="32"/>
          <w:szCs w:val="32"/>
        </w:rPr>
        <w:t>Образовательная область -</w:t>
      </w:r>
      <w:r>
        <w:rPr>
          <w:rFonts w:ascii="Times New Roman" w:hAnsi="Times New Roman" w:cs="Times New Roman"/>
          <w:b/>
          <w:sz w:val="32"/>
          <w:szCs w:val="32"/>
        </w:rPr>
        <w:t xml:space="preserve"> Физическое  развитие</w:t>
      </w:r>
    </w:p>
    <w:p w:rsidR="0085435C" w:rsidRPr="0085435C" w:rsidRDefault="009C6F09" w:rsidP="0085435C">
      <w:pPr>
        <w:spacing w:after="30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85435C">
        <w:rPr>
          <w:rFonts w:ascii="Times New Roman" w:hAnsi="Times New Roman" w:cs="Times New Roman"/>
          <w:b/>
          <w:sz w:val="28"/>
          <w:szCs w:val="28"/>
        </w:rPr>
        <w:lastRenderedPageBreak/>
        <w:t>Центр физического развития «Будь здоров!»</w:t>
      </w:r>
    </w:p>
    <w:p w:rsidR="0007099D" w:rsidRDefault="0085435C" w:rsidP="0085435C">
      <w:pPr>
        <w:spacing w:after="300" w:line="240" w:lineRule="auto"/>
        <w:jc w:val="both"/>
        <w:textAlignment w:val="baseline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85435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</w:t>
      </w:r>
      <w:r w:rsidRPr="0085435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Назначение спортивного уголка: обеспечение и регулирование уровня двигательной активности детей в режиме дня.</w:t>
      </w:r>
      <w:r w:rsidR="009C6F09" w:rsidRPr="008543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Центр с</w:t>
      </w:r>
      <w:r w:rsidR="009C6F09" w:rsidRPr="0085435C">
        <w:rPr>
          <w:rFonts w:ascii="Times New Roman" w:hAnsi="Times New Roman" w:cs="Times New Roman"/>
          <w:color w:val="000000"/>
          <w:sz w:val="28"/>
          <w:szCs w:val="28"/>
        </w:rPr>
        <w:t xml:space="preserve">одержит в себе физкультурное оборудование. Данное оборудование направлено на развитие физических качеств детей - ловкости, меткости, глазомера, быстроты реакции, силовых качеств. А так же дорожки </w:t>
      </w:r>
      <w:r w:rsidR="0007099D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9C6F09" w:rsidRPr="0085435C">
        <w:rPr>
          <w:rFonts w:ascii="Times New Roman" w:hAnsi="Times New Roman" w:cs="Times New Roman"/>
          <w:color w:val="000000"/>
          <w:sz w:val="28"/>
          <w:szCs w:val="28"/>
        </w:rPr>
        <w:t xml:space="preserve">для закаливания и </w:t>
      </w:r>
      <w:proofErr w:type="spellStart"/>
      <w:r w:rsidR="009C6F09" w:rsidRPr="0085435C">
        <w:rPr>
          <w:rFonts w:ascii="Times New Roman" w:hAnsi="Times New Roman" w:cs="Times New Roman"/>
          <w:color w:val="000000"/>
          <w:sz w:val="28"/>
          <w:szCs w:val="28"/>
        </w:rPr>
        <w:t>массажёры</w:t>
      </w:r>
      <w:proofErr w:type="spellEnd"/>
      <w:r w:rsidR="009C6F09" w:rsidRPr="0085435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7099D" w:rsidRPr="0007099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9C6F09" w:rsidRPr="0085435C" w:rsidRDefault="0007099D" w:rsidP="0085435C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7099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67375" cy="3043945"/>
            <wp:effectExtent l="19050" t="0" r="0" b="0"/>
            <wp:docPr id="30" name="Рисунок 51" descr="C:\Users\Админ\AppData\Local\Microsoft\Windows\Temporary Internet Files\Content.Word\SAM_6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Админ\AppData\Local\Microsoft\Windows\Temporary Internet Files\Content.Word\SAM_60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43" cy="304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F09" w:rsidRDefault="009C6F09" w:rsidP="009C6F0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87082" cy="3571875"/>
            <wp:effectExtent l="19050" t="0" r="0" b="0"/>
            <wp:docPr id="23" name="Рисунок 18" descr="C:\Users\Админ\Desktop\ППРС 2019\DSCF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ППРС 2019\DSCF02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05" cy="357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Pr="009C6F0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05100" cy="3639332"/>
            <wp:effectExtent l="19050" t="0" r="0" b="0"/>
            <wp:docPr id="45" name="Рисунок 45" descr="C:\Users\Админ\AppData\Local\Microsoft\Windows\Temporary Internet Files\Content.Word\SAM_6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дмин\AppData\Local\Microsoft\Windows\Temporary Internet Files\Content.Word\SAM_60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75" cy="364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F09" w:rsidRDefault="009C6F09" w:rsidP="009C6F0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853B7E" w:rsidRDefault="0085435C" w:rsidP="00520959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</w:t>
      </w:r>
      <w:proofErr w:type="gramStart"/>
      <w:r w:rsidR="009C6F09" w:rsidRPr="009C6F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Предметно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-</w:t>
      </w:r>
      <w:r w:rsidR="009C6F09" w:rsidRPr="009C6F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пространственная развивающая среда группы: вариативная, полифункциональная, содержательно- насыщенная, безопасная, доступная, имеет характер открытой, незамкнутой системы, спосо</w:t>
      </w:r>
      <w:r w:rsidR="005209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бной к корректировке и развитию.</w:t>
      </w:r>
      <w:proofErr w:type="gramEnd"/>
    </w:p>
    <w:p w:rsidR="00853B7E" w:rsidRDefault="00853B7E" w:rsidP="00853B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853B7E" w:rsidSect="00190EEF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D4B25"/>
    <w:multiLevelType w:val="hybridMultilevel"/>
    <w:tmpl w:val="42E4AFFA"/>
    <w:lvl w:ilvl="0" w:tplc="9FB21AA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5EAF6D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7E0CDA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D22147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634913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4067BA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0E0F1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45EA6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EDEFF3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D783126"/>
    <w:multiLevelType w:val="hybridMultilevel"/>
    <w:tmpl w:val="A3F2EC7A"/>
    <w:lvl w:ilvl="0" w:tplc="9F86670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A96D91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974E19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3E4DCD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1A4DEE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DE275C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EBAD65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CF2E4E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F121CB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8ED5482"/>
    <w:multiLevelType w:val="hybridMultilevel"/>
    <w:tmpl w:val="82DEE246"/>
    <w:lvl w:ilvl="0" w:tplc="5A6EA2D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B2EF3E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DC856B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BE2554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87A8FB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A24499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C587C1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5EC13F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97C763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4F0D7587"/>
    <w:multiLevelType w:val="hybridMultilevel"/>
    <w:tmpl w:val="FC1A145A"/>
    <w:lvl w:ilvl="0" w:tplc="4870540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89ACD3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9A25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640AC2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2FCE11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EC0E8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A54B19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F12683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4987A9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329F"/>
    <w:rsid w:val="0007099D"/>
    <w:rsid w:val="000A598A"/>
    <w:rsid w:val="000B4B20"/>
    <w:rsid w:val="00190EEF"/>
    <w:rsid w:val="001D483B"/>
    <w:rsid w:val="002E5467"/>
    <w:rsid w:val="002E7A3C"/>
    <w:rsid w:val="003920E5"/>
    <w:rsid w:val="00395DFD"/>
    <w:rsid w:val="004B2C47"/>
    <w:rsid w:val="0050142B"/>
    <w:rsid w:val="00520959"/>
    <w:rsid w:val="005B72C7"/>
    <w:rsid w:val="005F1C08"/>
    <w:rsid w:val="008008EC"/>
    <w:rsid w:val="00833050"/>
    <w:rsid w:val="00853B7E"/>
    <w:rsid w:val="0085435C"/>
    <w:rsid w:val="00877631"/>
    <w:rsid w:val="009443AD"/>
    <w:rsid w:val="00945784"/>
    <w:rsid w:val="009C6F09"/>
    <w:rsid w:val="009F480E"/>
    <w:rsid w:val="00A02452"/>
    <w:rsid w:val="00CA665D"/>
    <w:rsid w:val="00D94E72"/>
    <w:rsid w:val="00E6024D"/>
    <w:rsid w:val="00E8329F"/>
    <w:rsid w:val="00F02737"/>
    <w:rsid w:val="00F6742A"/>
    <w:rsid w:val="00FF6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329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83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329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00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caption"/>
    <w:basedOn w:val="a"/>
    <w:next w:val="a"/>
    <w:uiPriority w:val="35"/>
    <w:unhideWhenUsed/>
    <w:qFormat/>
    <w:rsid w:val="001D483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9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1173</Words>
  <Characters>6688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12</cp:revision>
  <dcterms:created xsi:type="dcterms:W3CDTF">2019-10-30T13:41:00Z</dcterms:created>
  <dcterms:modified xsi:type="dcterms:W3CDTF">2019-11-20T09:21:00Z</dcterms:modified>
</cp:coreProperties>
</file>