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69" w:rsidRPr="00817469" w:rsidRDefault="00CD60AA" w:rsidP="00817469">
      <w:pPr>
        <w:spacing w:after="0" w:line="240" w:lineRule="auto"/>
        <w:ind w:left="-567" w:right="113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817469">
        <w:rPr>
          <w:rFonts w:ascii="Times New Roman" w:hAnsi="Times New Roman" w:cs="Times New Roman"/>
          <w:b/>
          <w:color w:val="00B050"/>
          <w:sz w:val="44"/>
          <w:szCs w:val="44"/>
        </w:rPr>
        <w:t>Осанка ребенка</w:t>
      </w:r>
    </w:p>
    <w:p w:rsidR="00817469" w:rsidRPr="00817469" w:rsidRDefault="00817469" w:rsidP="00817469">
      <w:pPr>
        <w:spacing w:after="0" w:line="240" w:lineRule="auto"/>
        <w:ind w:left="-567" w:right="113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817469">
        <w:rPr>
          <w:rFonts w:ascii="Times New Roman" w:hAnsi="Times New Roman" w:cs="Times New Roman"/>
          <w:b/>
          <w:color w:val="00B050"/>
          <w:sz w:val="44"/>
          <w:szCs w:val="44"/>
        </w:rPr>
        <w:t>(стендовая консультация</w:t>
      </w:r>
      <w:r>
        <w:rPr>
          <w:rFonts w:ascii="Times New Roman" w:hAnsi="Times New Roman" w:cs="Times New Roman"/>
          <w:b/>
          <w:color w:val="00B050"/>
          <w:sz w:val="44"/>
          <w:szCs w:val="44"/>
        </w:rPr>
        <w:t>)</w:t>
      </w:r>
    </w:p>
    <w:p w:rsidR="00776F16" w:rsidRPr="00E65F27" w:rsidRDefault="00817469" w:rsidP="00817469">
      <w:pPr>
        <w:spacing w:after="0" w:line="240" w:lineRule="auto"/>
        <w:ind w:left="-567" w:right="113"/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  <w:r>
        <w:rPr>
          <w:rFonts w:ascii="Times New Roman" w:hAnsi="Times New Roman" w:cs="Times New Roman"/>
          <w:b/>
          <w:color w:val="00B050"/>
          <w:sz w:val="44"/>
          <w:szCs w:val="44"/>
        </w:rPr>
        <w:t>«</w:t>
      </w:r>
      <w:r w:rsidRPr="00817469">
        <w:rPr>
          <w:rFonts w:ascii="Times New Roman" w:hAnsi="Times New Roman" w:cs="Times New Roman"/>
          <w:b/>
          <w:color w:val="00B050"/>
          <w:sz w:val="44"/>
          <w:szCs w:val="44"/>
        </w:rPr>
        <w:t>Растим ребенка здоровым</w:t>
      </w:r>
      <w:r>
        <w:rPr>
          <w:rFonts w:ascii="Times New Roman" w:hAnsi="Times New Roman" w:cs="Times New Roman"/>
          <w:b/>
          <w:color w:val="00B050"/>
          <w:sz w:val="44"/>
          <w:szCs w:val="44"/>
        </w:rPr>
        <w:t>»</w:t>
      </w:r>
    </w:p>
    <w:p w:rsidR="00CD60AA" w:rsidRDefault="007B77D5" w:rsidP="0087618F">
      <w:pPr>
        <w:ind w:left="-567" w:right="11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Осанка- это привычное положение тела человека, которое он принимает без лишнего напряжения мышц. Правильная осанка- это не только красиво и эстетично, но и важно для здоровья.</w:t>
      </w:r>
    </w:p>
    <w:p w:rsidR="007B77D5" w:rsidRDefault="007B77D5" w:rsidP="0087618F">
      <w:pPr>
        <w:ind w:left="-567" w:right="11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Осанка считается правильной, если человек держит голову прямо и свободно, плечи находятся на одном уровне, корпус выпрямлен, живот подтянут. Грудь слегка выступает вперед, колени выпрямле</w:t>
      </w:r>
      <w:r w:rsidR="005A5DBE">
        <w:rPr>
          <w:rFonts w:ascii="Times New Roman" w:hAnsi="Times New Roman" w:cs="Times New Roman"/>
          <w:sz w:val="32"/>
          <w:szCs w:val="32"/>
        </w:rPr>
        <w:t>ны. Правильная осанка не дается нам от рождения</w:t>
      </w:r>
      <w:r>
        <w:rPr>
          <w:rFonts w:ascii="Times New Roman" w:hAnsi="Times New Roman" w:cs="Times New Roman"/>
          <w:sz w:val="32"/>
          <w:szCs w:val="32"/>
        </w:rPr>
        <w:t>,</w:t>
      </w:r>
      <w:r w:rsidR="005A5DBE">
        <w:rPr>
          <w:rFonts w:ascii="Times New Roman" w:hAnsi="Times New Roman" w:cs="Times New Roman"/>
          <w:sz w:val="32"/>
          <w:szCs w:val="32"/>
        </w:rPr>
        <w:t xml:space="preserve"> ее надо вырабатывать</w:t>
      </w:r>
      <w:r>
        <w:rPr>
          <w:rFonts w:ascii="Times New Roman" w:hAnsi="Times New Roman" w:cs="Times New Roman"/>
          <w:sz w:val="32"/>
          <w:szCs w:val="32"/>
        </w:rPr>
        <w:t>. Наиболее важный период для формирования осанк</w:t>
      </w:r>
      <w:proofErr w:type="gramStart"/>
      <w:r>
        <w:rPr>
          <w:rFonts w:ascii="Times New Roman" w:hAnsi="Times New Roman" w:cs="Times New Roman"/>
          <w:sz w:val="32"/>
          <w:szCs w:val="32"/>
        </w:rPr>
        <w:t>и-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возраст до 10 лет.</w:t>
      </w:r>
    </w:p>
    <w:p w:rsidR="007B77D5" w:rsidRPr="00E65F27" w:rsidRDefault="00990BF5" w:rsidP="0087618F">
      <w:pPr>
        <w:ind w:left="-567" w:right="113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E65F27">
        <w:rPr>
          <w:rFonts w:ascii="Times New Roman" w:hAnsi="Times New Roman" w:cs="Times New Roman"/>
          <w:b/>
          <w:color w:val="C00000"/>
          <w:sz w:val="36"/>
          <w:szCs w:val="36"/>
        </w:rPr>
        <w:t>Причины нарушения осанки</w:t>
      </w:r>
    </w:p>
    <w:p w:rsidR="00990BF5" w:rsidRPr="0087618F" w:rsidRDefault="00990BF5" w:rsidP="0087618F">
      <w:pPr>
        <w:pStyle w:val="a3"/>
        <w:numPr>
          <w:ilvl w:val="0"/>
          <w:numId w:val="5"/>
        </w:numPr>
        <w:ind w:left="-283" w:right="113"/>
        <w:jc w:val="both"/>
        <w:rPr>
          <w:rFonts w:ascii="Times New Roman" w:hAnsi="Times New Roman" w:cs="Times New Roman"/>
          <w:sz w:val="32"/>
          <w:szCs w:val="32"/>
        </w:rPr>
      </w:pPr>
      <w:r w:rsidRPr="0087618F">
        <w:rPr>
          <w:rFonts w:ascii="Times New Roman" w:hAnsi="Times New Roman" w:cs="Times New Roman"/>
          <w:sz w:val="32"/>
          <w:szCs w:val="32"/>
        </w:rPr>
        <w:t>Слабая мышечная система</w:t>
      </w:r>
    </w:p>
    <w:p w:rsidR="00990BF5" w:rsidRPr="0087618F" w:rsidRDefault="00990BF5" w:rsidP="0087618F">
      <w:pPr>
        <w:pStyle w:val="a3"/>
        <w:numPr>
          <w:ilvl w:val="0"/>
          <w:numId w:val="5"/>
        </w:numPr>
        <w:ind w:left="-283" w:right="113"/>
        <w:jc w:val="both"/>
        <w:rPr>
          <w:rFonts w:ascii="Times New Roman" w:hAnsi="Times New Roman" w:cs="Times New Roman"/>
          <w:sz w:val="32"/>
          <w:szCs w:val="32"/>
        </w:rPr>
      </w:pPr>
      <w:r w:rsidRPr="0087618F">
        <w:rPr>
          <w:rFonts w:ascii="Times New Roman" w:hAnsi="Times New Roman" w:cs="Times New Roman"/>
          <w:sz w:val="32"/>
          <w:szCs w:val="32"/>
        </w:rPr>
        <w:t>Мебель, не соответствующая возрасту</w:t>
      </w:r>
    </w:p>
    <w:p w:rsidR="00990BF5" w:rsidRPr="0087618F" w:rsidRDefault="00990BF5" w:rsidP="0087618F">
      <w:pPr>
        <w:pStyle w:val="a3"/>
        <w:numPr>
          <w:ilvl w:val="0"/>
          <w:numId w:val="5"/>
        </w:numPr>
        <w:ind w:left="-283" w:right="113"/>
        <w:jc w:val="both"/>
        <w:rPr>
          <w:rFonts w:ascii="Times New Roman" w:hAnsi="Times New Roman" w:cs="Times New Roman"/>
          <w:sz w:val="32"/>
          <w:szCs w:val="32"/>
        </w:rPr>
      </w:pPr>
      <w:r w:rsidRPr="0087618F">
        <w:rPr>
          <w:rFonts w:ascii="Times New Roman" w:hAnsi="Times New Roman" w:cs="Times New Roman"/>
          <w:sz w:val="32"/>
          <w:szCs w:val="32"/>
        </w:rPr>
        <w:t>Неудобная одежда и обувь</w:t>
      </w:r>
    </w:p>
    <w:p w:rsidR="00990BF5" w:rsidRPr="0087618F" w:rsidRDefault="00990BF5" w:rsidP="0087618F">
      <w:pPr>
        <w:pStyle w:val="a3"/>
        <w:numPr>
          <w:ilvl w:val="0"/>
          <w:numId w:val="5"/>
        </w:numPr>
        <w:ind w:left="-283" w:right="113"/>
        <w:jc w:val="both"/>
        <w:rPr>
          <w:rFonts w:ascii="Times New Roman" w:hAnsi="Times New Roman" w:cs="Times New Roman"/>
          <w:sz w:val="32"/>
          <w:szCs w:val="32"/>
        </w:rPr>
      </w:pPr>
      <w:r w:rsidRPr="0087618F">
        <w:rPr>
          <w:rFonts w:ascii="Times New Roman" w:hAnsi="Times New Roman" w:cs="Times New Roman"/>
          <w:sz w:val="32"/>
          <w:szCs w:val="32"/>
        </w:rPr>
        <w:t>Малая двигательная активность. Пассивный отдых</w:t>
      </w:r>
    </w:p>
    <w:p w:rsidR="00990BF5" w:rsidRPr="0087618F" w:rsidRDefault="00990BF5" w:rsidP="0087618F">
      <w:pPr>
        <w:pStyle w:val="a3"/>
        <w:numPr>
          <w:ilvl w:val="0"/>
          <w:numId w:val="5"/>
        </w:numPr>
        <w:ind w:left="-283" w:right="113"/>
        <w:jc w:val="both"/>
        <w:rPr>
          <w:rFonts w:ascii="Times New Roman" w:hAnsi="Times New Roman" w:cs="Times New Roman"/>
          <w:sz w:val="32"/>
          <w:szCs w:val="32"/>
        </w:rPr>
      </w:pPr>
      <w:r w:rsidRPr="0087618F">
        <w:rPr>
          <w:rFonts w:ascii="Times New Roman" w:hAnsi="Times New Roman" w:cs="Times New Roman"/>
          <w:sz w:val="32"/>
          <w:szCs w:val="32"/>
        </w:rPr>
        <w:t>Перенесенные заболевания и травмы</w:t>
      </w:r>
    </w:p>
    <w:p w:rsidR="00990BF5" w:rsidRPr="00E65F27" w:rsidRDefault="00BB2CDD" w:rsidP="0087618F">
      <w:pPr>
        <w:ind w:left="-567" w:right="113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E65F27">
        <w:rPr>
          <w:rFonts w:ascii="Times New Roman" w:hAnsi="Times New Roman" w:cs="Times New Roman"/>
          <w:b/>
          <w:color w:val="C00000"/>
          <w:sz w:val="36"/>
          <w:szCs w:val="36"/>
        </w:rPr>
        <w:t>Как проверить осанку у ребенка</w:t>
      </w:r>
    </w:p>
    <w:p w:rsidR="007B77D5" w:rsidRPr="00292167" w:rsidRDefault="00BB2CDD" w:rsidP="0087618F">
      <w:pPr>
        <w:pStyle w:val="a3"/>
        <w:numPr>
          <w:ilvl w:val="0"/>
          <w:numId w:val="2"/>
        </w:numPr>
        <w:ind w:left="-227" w:right="113"/>
        <w:jc w:val="both"/>
        <w:rPr>
          <w:rFonts w:ascii="Times New Roman" w:hAnsi="Times New Roman" w:cs="Times New Roman"/>
          <w:sz w:val="32"/>
          <w:szCs w:val="32"/>
        </w:rPr>
      </w:pPr>
      <w:r w:rsidRPr="00292167">
        <w:rPr>
          <w:rFonts w:ascii="Times New Roman" w:hAnsi="Times New Roman" w:cs="Times New Roman"/>
          <w:sz w:val="32"/>
          <w:szCs w:val="32"/>
        </w:rPr>
        <w:t>Осмотр ребенка проводят в положении стоя, сбоку и сзади. Стоит обратиться к специалисту, если:</w:t>
      </w:r>
    </w:p>
    <w:p w:rsidR="002407DD" w:rsidRPr="00292167" w:rsidRDefault="00BB2CDD" w:rsidP="0087618F">
      <w:pPr>
        <w:pStyle w:val="a3"/>
        <w:numPr>
          <w:ilvl w:val="0"/>
          <w:numId w:val="2"/>
        </w:numPr>
        <w:ind w:left="-227" w:right="113"/>
        <w:jc w:val="both"/>
        <w:rPr>
          <w:rFonts w:ascii="Times New Roman" w:hAnsi="Times New Roman" w:cs="Times New Roman"/>
          <w:sz w:val="32"/>
          <w:szCs w:val="32"/>
        </w:rPr>
      </w:pPr>
      <w:r w:rsidRPr="00292167">
        <w:rPr>
          <w:rFonts w:ascii="Times New Roman" w:hAnsi="Times New Roman" w:cs="Times New Roman"/>
          <w:sz w:val="32"/>
          <w:szCs w:val="32"/>
        </w:rPr>
        <w:t xml:space="preserve">Лопатки ребенка выступают назад, </w:t>
      </w:r>
      <w:r w:rsidR="002407DD" w:rsidRPr="00292167">
        <w:rPr>
          <w:rFonts w:ascii="Times New Roman" w:hAnsi="Times New Roman" w:cs="Times New Roman"/>
          <w:sz w:val="32"/>
          <w:szCs w:val="32"/>
        </w:rPr>
        <w:t>расположены на разном уровне или на разном расстоянии от позвоночника</w:t>
      </w:r>
      <w:r w:rsidR="00292167" w:rsidRPr="00292167">
        <w:rPr>
          <w:rFonts w:ascii="Times New Roman" w:hAnsi="Times New Roman" w:cs="Times New Roman"/>
          <w:sz w:val="32"/>
          <w:szCs w:val="32"/>
        </w:rPr>
        <w:t>.</w:t>
      </w:r>
      <w:r w:rsidR="00292167">
        <w:rPr>
          <w:rFonts w:ascii="Times New Roman" w:hAnsi="Times New Roman" w:cs="Times New Roman"/>
          <w:sz w:val="32"/>
          <w:szCs w:val="32"/>
        </w:rPr>
        <w:t xml:space="preserve"> </w:t>
      </w:r>
      <w:r w:rsidR="002407DD" w:rsidRPr="00292167">
        <w:rPr>
          <w:rFonts w:ascii="Times New Roman" w:hAnsi="Times New Roman" w:cs="Times New Roman"/>
          <w:sz w:val="32"/>
          <w:szCs w:val="32"/>
        </w:rPr>
        <w:t>Позвонки отклоняются от средней линии спины</w:t>
      </w:r>
    </w:p>
    <w:p w:rsidR="002407DD" w:rsidRPr="00292167" w:rsidRDefault="002407DD" w:rsidP="0087618F">
      <w:pPr>
        <w:pStyle w:val="a3"/>
        <w:numPr>
          <w:ilvl w:val="0"/>
          <w:numId w:val="2"/>
        </w:numPr>
        <w:ind w:left="-227" w:right="113"/>
        <w:jc w:val="both"/>
        <w:rPr>
          <w:rFonts w:ascii="Times New Roman" w:hAnsi="Times New Roman" w:cs="Times New Roman"/>
          <w:sz w:val="32"/>
          <w:szCs w:val="32"/>
        </w:rPr>
      </w:pPr>
      <w:r w:rsidRPr="00292167">
        <w:rPr>
          <w:rFonts w:ascii="Times New Roman" w:hAnsi="Times New Roman" w:cs="Times New Roman"/>
          <w:sz w:val="32"/>
          <w:szCs w:val="32"/>
        </w:rPr>
        <w:t>Несимметричны ягодичные складки</w:t>
      </w:r>
    </w:p>
    <w:p w:rsidR="002407DD" w:rsidRPr="00292167" w:rsidRDefault="002407DD" w:rsidP="0087618F">
      <w:pPr>
        <w:pStyle w:val="a3"/>
        <w:numPr>
          <w:ilvl w:val="0"/>
          <w:numId w:val="2"/>
        </w:numPr>
        <w:ind w:left="-227" w:right="113"/>
        <w:jc w:val="both"/>
        <w:rPr>
          <w:rFonts w:ascii="Times New Roman" w:hAnsi="Times New Roman" w:cs="Times New Roman"/>
          <w:sz w:val="32"/>
          <w:szCs w:val="32"/>
        </w:rPr>
      </w:pPr>
      <w:r w:rsidRPr="00292167">
        <w:rPr>
          <w:rFonts w:ascii="Times New Roman" w:hAnsi="Times New Roman" w:cs="Times New Roman"/>
          <w:sz w:val="32"/>
          <w:szCs w:val="32"/>
        </w:rPr>
        <w:t>Подколенные ямки расположены на разном уровне</w:t>
      </w:r>
    </w:p>
    <w:p w:rsidR="002407DD" w:rsidRPr="00292167" w:rsidRDefault="002407DD" w:rsidP="0087618F">
      <w:pPr>
        <w:pStyle w:val="a3"/>
        <w:numPr>
          <w:ilvl w:val="0"/>
          <w:numId w:val="2"/>
        </w:numPr>
        <w:ind w:left="-227" w:right="113"/>
        <w:jc w:val="both"/>
        <w:rPr>
          <w:rFonts w:ascii="Times New Roman" w:hAnsi="Times New Roman" w:cs="Times New Roman"/>
          <w:sz w:val="32"/>
          <w:szCs w:val="32"/>
        </w:rPr>
      </w:pPr>
      <w:r w:rsidRPr="00292167">
        <w:rPr>
          <w:rFonts w:ascii="Times New Roman" w:hAnsi="Times New Roman" w:cs="Times New Roman"/>
          <w:sz w:val="32"/>
          <w:szCs w:val="32"/>
        </w:rPr>
        <w:t>Вогнутая или выпуклая грудная клетка</w:t>
      </w:r>
    </w:p>
    <w:p w:rsidR="002407DD" w:rsidRPr="00292167" w:rsidRDefault="002407DD" w:rsidP="0087618F">
      <w:pPr>
        <w:pStyle w:val="a3"/>
        <w:numPr>
          <w:ilvl w:val="0"/>
          <w:numId w:val="2"/>
        </w:numPr>
        <w:ind w:left="-227" w:right="113"/>
        <w:jc w:val="both"/>
        <w:rPr>
          <w:rFonts w:ascii="Times New Roman" w:hAnsi="Times New Roman" w:cs="Times New Roman"/>
          <w:sz w:val="32"/>
          <w:szCs w:val="32"/>
        </w:rPr>
      </w:pPr>
      <w:r w:rsidRPr="00292167">
        <w:rPr>
          <w:rFonts w:ascii="Times New Roman" w:hAnsi="Times New Roman" w:cs="Times New Roman"/>
          <w:sz w:val="32"/>
          <w:szCs w:val="32"/>
        </w:rPr>
        <w:t>Плечи, отведены вперед или находятся на разных уровнях</w:t>
      </w:r>
    </w:p>
    <w:p w:rsidR="002407DD" w:rsidRDefault="002407DD" w:rsidP="0087618F">
      <w:pPr>
        <w:pStyle w:val="a3"/>
        <w:numPr>
          <w:ilvl w:val="0"/>
          <w:numId w:val="2"/>
        </w:numPr>
        <w:ind w:left="-227" w:right="113"/>
        <w:jc w:val="both"/>
        <w:rPr>
          <w:rFonts w:ascii="Times New Roman" w:hAnsi="Times New Roman" w:cs="Times New Roman"/>
          <w:sz w:val="32"/>
          <w:szCs w:val="32"/>
        </w:rPr>
      </w:pPr>
      <w:r w:rsidRPr="00292167">
        <w:rPr>
          <w:rFonts w:ascii="Times New Roman" w:hAnsi="Times New Roman" w:cs="Times New Roman"/>
          <w:sz w:val="32"/>
          <w:szCs w:val="32"/>
        </w:rPr>
        <w:t>Объем движений при повороте головы влево и вправо различается</w:t>
      </w:r>
      <w:r w:rsidR="00292167">
        <w:rPr>
          <w:rFonts w:ascii="Times New Roman" w:hAnsi="Times New Roman" w:cs="Times New Roman"/>
          <w:sz w:val="32"/>
          <w:szCs w:val="32"/>
        </w:rPr>
        <w:t>, поворот головы в сторону ограничен.</w:t>
      </w:r>
      <w:r w:rsidR="00292167" w:rsidRPr="0029216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2167" w:rsidRDefault="00292167" w:rsidP="0087618F">
      <w:pPr>
        <w:ind w:left="-567" w:right="113"/>
        <w:jc w:val="both"/>
        <w:rPr>
          <w:rFonts w:ascii="Times New Roman" w:hAnsi="Times New Roman" w:cs="Times New Roman"/>
          <w:sz w:val="32"/>
          <w:szCs w:val="32"/>
        </w:rPr>
      </w:pPr>
    </w:p>
    <w:p w:rsidR="00292167" w:rsidRPr="00E65F27" w:rsidRDefault="00E65F27" w:rsidP="0087618F">
      <w:pPr>
        <w:ind w:left="-567" w:right="113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E65F27">
        <w:rPr>
          <w:rFonts w:ascii="Times New Roman" w:hAnsi="Times New Roman" w:cs="Times New Roman"/>
          <w:b/>
          <w:noProof/>
          <w:color w:val="C00000"/>
          <w:sz w:val="36"/>
          <w:szCs w:val="36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432435</wp:posOffset>
            </wp:positionV>
            <wp:extent cx="2381250" cy="2663825"/>
            <wp:effectExtent l="19050" t="0" r="0" b="0"/>
            <wp:wrapSquare wrapText="bothSides"/>
            <wp:docPr id="1" name="Рисунок 1" descr="C:\Users\Admin\Downloads\22.55-KURIOZITETE-Këshilla-për-kurriz-pa-komplikime..........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2.55-KURIOZITETE-Këshilla-për-kurriz-pa-komplikime..........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66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C09" w:rsidRPr="00E65F27">
        <w:rPr>
          <w:rFonts w:ascii="Times New Roman" w:hAnsi="Times New Roman" w:cs="Times New Roman"/>
          <w:b/>
          <w:color w:val="C00000"/>
          <w:sz w:val="36"/>
          <w:szCs w:val="36"/>
        </w:rPr>
        <w:t>Следим за осанкой.</w:t>
      </w:r>
    </w:p>
    <w:p w:rsidR="00E65F27" w:rsidRDefault="00E65F27" w:rsidP="0087618F">
      <w:pPr>
        <w:ind w:left="-567" w:right="113"/>
        <w:rPr>
          <w:rFonts w:ascii="Times New Roman" w:hAnsi="Times New Roman" w:cs="Times New Roman"/>
          <w:sz w:val="32"/>
          <w:szCs w:val="32"/>
        </w:rPr>
      </w:pPr>
      <w:r w:rsidRPr="00E65F2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Предложите ребенку встать  к стене, Прижаться к ней затылком, плечами, ягодицами, голенями, ноги поставить вместе. Так нужно продержаться хотя бы минуту. Упражнение это трудное, но очень эффективно учит правильно держать спину.</w:t>
      </w:r>
    </w:p>
    <w:p w:rsidR="00E65F27" w:rsidRDefault="00E65F27" w:rsidP="0087618F">
      <w:pPr>
        <w:ind w:left="-567" w:right="113"/>
        <w:rPr>
          <w:rFonts w:ascii="Times New Roman" w:hAnsi="Times New Roman" w:cs="Times New Roman"/>
          <w:sz w:val="32"/>
          <w:szCs w:val="32"/>
        </w:rPr>
      </w:pPr>
    </w:p>
    <w:p w:rsidR="00E65F27" w:rsidRDefault="00E65F27" w:rsidP="0087618F">
      <w:pPr>
        <w:ind w:left="-567" w:right="113"/>
        <w:rPr>
          <w:rFonts w:ascii="Times New Roman" w:hAnsi="Times New Roman" w:cs="Times New Roman"/>
          <w:sz w:val="32"/>
          <w:szCs w:val="32"/>
        </w:rPr>
      </w:pPr>
    </w:p>
    <w:p w:rsidR="00E65F27" w:rsidRDefault="00E65F27" w:rsidP="0087618F">
      <w:pPr>
        <w:ind w:left="-567" w:right="113"/>
        <w:rPr>
          <w:rFonts w:ascii="Times New Roman" w:hAnsi="Times New Roman" w:cs="Times New Roman"/>
          <w:sz w:val="32"/>
          <w:szCs w:val="32"/>
        </w:rPr>
      </w:pPr>
    </w:p>
    <w:p w:rsidR="00431C09" w:rsidRDefault="00431C09" w:rsidP="0087618F">
      <w:pPr>
        <w:ind w:left="-567" w:right="11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Важно позаботиться, чтобы детская мебель была удобной, соответствовала росту ребенка. Постель должна быть достаточно жесткой, подушк</w:t>
      </w:r>
      <w:proofErr w:type="gramStart"/>
      <w:r>
        <w:rPr>
          <w:rFonts w:ascii="Times New Roman" w:hAnsi="Times New Roman" w:cs="Times New Roman"/>
          <w:sz w:val="32"/>
          <w:szCs w:val="32"/>
        </w:rPr>
        <w:t>а-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небольшой.</w:t>
      </w:r>
    </w:p>
    <w:p w:rsidR="00E65F27" w:rsidRDefault="00E65F27" w:rsidP="0087618F">
      <w:pPr>
        <w:ind w:left="-567" w:right="11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324475" cy="1781523"/>
            <wp:effectExtent l="19050" t="0" r="9525" b="0"/>
            <wp:docPr id="2" name="Рисунок 2" descr="C:\Users\Admin\Downloads\965534_1606718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965534_16067189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781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F27" w:rsidRPr="00F0366F" w:rsidRDefault="00E65F27" w:rsidP="0087618F">
      <w:pPr>
        <w:ind w:left="-567" w:right="113"/>
        <w:rPr>
          <w:rFonts w:ascii="Times New Roman" w:hAnsi="Times New Roman" w:cs="Times New Roman"/>
          <w:b/>
          <w:color w:val="00B050"/>
          <w:sz w:val="52"/>
          <w:szCs w:val="52"/>
        </w:rPr>
      </w:pPr>
      <w:r>
        <w:rPr>
          <w:rFonts w:ascii="Times New Roman" w:hAnsi="Times New Roman" w:cs="Times New Roman"/>
          <w:color w:val="FF0000"/>
          <w:sz w:val="52"/>
          <w:szCs w:val="52"/>
        </w:rPr>
        <w:t xml:space="preserve">     </w:t>
      </w:r>
      <w:r w:rsidRPr="00F0366F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Х               </w:t>
      </w:r>
      <w:proofErr w:type="spellStart"/>
      <w:proofErr w:type="gramStart"/>
      <w:r w:rsidRPr="00F0366F">
        <w:rPr>
          <w:rFonts w:ascii="Times New Roman" w:hAnsi="Times New Roman" w:cs="Times New Roman"/>
          <w:b/>
          <w:color w:val="FF0000"/>
          <w:sz w:val="52"/>
          <w:szCs w:val="52"/>
        </w:rPr>
        <w:t>Х</w:t>
      </w:r>
      <w:proofErr w:type="spellEnd"/>
      <w:proofErr w:type="gramEnd"/>
      <w:r w:rsidRPr="00F0366F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           </w:t>
      </w:r>
      <w:proofErr w:type="spellStart"/>
      <w:r w:rsidRPr="00F0366F">
        <w:rPr>
          <w:rFonts w:ascii="Times New Roman" w:hAnsi="Times New Roman" w:cs="Times New Roman"/>
          <w:b/>
          <w:color w:val="FF0000"/>
          <w:sz w:val="52"/>
          <w:szCs w:val="52"/>
        </w:rPr>
        <w:t>Х</w:t>
      </w:r>
      <w:proofErr w:type="spellEnd"/>
      <w:r w:rsidRPr="00F0366F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             </w:t>
      </w:r>
      <w:r w:rsidRPr="00F0366F">
        <w:rPr>
          <w:rFonts w:ascii="Times New Roman" w:hAnsi="Times New Roman" w:cs="Times New Roman"/>
          <w:b/>
          <w:color w:val="00B050"/>
          <w:sz w:val="52"/>
          <w:szCs w:val="52"/>
          <w:lang w:val="en-US"/>
        </w:rPr>
        <w:t>V</w:t>
      </w:r>
    </w:p>
    <w:p w:rsidR="00E65F27" w:rsidRDefault="00CF19DB" w:rsidP="0087618F">
      <w:pPr>
        <w:ind w:left="-567" w:right="11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Необходимо обращать внимание на позу ребенка во время сидения. Часто дети сидят, скрестив голени и опираясь наружным краем стопы о пол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это приводит к деформации стопы), или зацепив ногами за передние ножки стула и сдвинувшись на край (это может стать причиной отклонения позвоночника от средней линии спины).</w:t>
      </w:r>
    </w:p>
    <w:p w:rsidR="00F0366F" w:rsidRDefault="00F0366F" w:rsidP="0087618F">
      <w:pPr>
        <w:ind w:left="-567" w:right="113"/>
        <w:rPr>
          <w:rFonts w:ascii="Times New Roman" w:hAnsi="Times New Roman" w:cs="Times New Roman"/>
          <w:sz w:val="32"/>
          <w:szCs w:val="32"/>
        </w:rPr>
      </w:pPr>
    </w:p>
    <w:p w:rsidR="0087618F" w:rsidRDefault="0087618F" w:rsidP="0087618F">
      <w:pPr>
        <w:ind w:left="-567" w:right="113"/>
        <w:rPr>
          <w:rFonts w:ascii="Times New Roman" w:hAnsi="Times New Roman" w:cs="Times New Roman"/>
          <w:sz w:val="32"/>
          <w:szCs w:val="32"/>
        </w:rPr>
      </w:pPr>
    </w:p>
    <w:p w:rsidR="00F0366F" w:rsidRDefault="00F0366F" w:rsidP="0087618F">
      <w:pPr>
        <w:ind w:left="-567" w:right="113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lastRenderedPageBreak/>
        <w:t>Упражнения для правильной осанки у детей.</w:t>
      </w:r>
    </w:p>
    <w:p w:rsidR="00F0366F" w:rsidRPr="00F0366F" w:rsidRDefault="00F0366F" w:rsidP="0087618F">
      <w:pPr>
        <w:ind w:left="-567" w:right="113"/>
        <w:jc w:val="both"/>
        <w:rPr>
          <w:rFonts w:ascii="Times New Roman" w:hAnsi="Times New Roman" w:cs="Times New Roman"/>
          <w:sz w:val="32"/>
          <w:szCs w:val="32"/>
        </w:rPr>
      </w:pPr>
      <w:r w:rsidRPr="00F0366F">
        <w:rPr>
          <w:rFonts w:ascii="Times New Roman" w:hAnsi="Times New Roman" w:cs="Times New Roman"/>
          <w:b/>
          <w:bCs/>
          <w:i/>
          <w:sz w:val="32"/>
          <w:szCs w:val="32"/>
        </w:rPr>
        <w:t>«Воробушек».</w:t>
      </w:r>
      <w:r w:rsidRPr="00F0366F">
        <w:rPr>
          <w:rFonts w:ascii="Times New Roman" w:hAnsi="Times New Roman" w:cs="Times New Roman"/>
          <w:sz w:val="32"/>
          <w:szCs w:val="32"/>
        </w:rPr>
        <w:t> Круги назад 6-8 раз согнутыми в локтях руками. Отводя локти назад, сближать лопатки.</w:t>
      </w:r>
    </w:p>
    <w:p w:rsidR="00F0366F" w:rsidRPr="00F0366F" w:rsidRDefault="00F0366F" w:rsidP="0087618F">
      <w:pPr>
        <w:ind w:left="-567" w:right="113"/>
        <w:jc w:val="both"/>
        <w:rPr>
          <w:rFonts w:ascii="Times New Roman" w:hAnsi="Times New Roman" w:cs="Times New Roman"/>
          <w:sz w:val="32"/>
          <w:szCs w:val="32"/>
        </w:rPr>
      </w:pPr>
      <w:r w:rsidRPr="00F0366F">
        <w:rPr>
          <w:rFonts w:ascii="Times New Roman" w:hAnsi="Times New Roman" w:cs="Times New Roman"/>
          <w:b/>
          <w:bCs/>
          <w:i/>
          <w:sz w:val="32"/>
          <w:szCs w:val="32"/>
        </w:rPr>
        <w:t>«Лягушонок».</w:t>
      </w:r>
      <w:r w:rsidRPr="00F0366F">
        <w:rPr>
          <w:rFonts w:ascii="Times New Roman" w:hAnsi="Times New Roman" w:cs="Times New Roman"/>
          <w:sz w:val="32"/>
          <w:szCs w:val="32"/>
        </w:rPr>
        <w:t> И.п. - ноги на ширине плеч, руки перед грудью. Привести кисти к плечам (ладони вперёд, пальцы врозь) и, говоря «</w:t>
      </w:r>
      <w:proofErr w:type="spellStart"/>
      <w:r w:rsidRPr="00F0366F">
        <w:rPr>
          <w:rFonts w:ascii="Times New Roman" w:hAnsi="Times New Roman" w:cs="Times New Roman"/>
          <w:sz w:val="32"/>
          <w:szCs w:val="32"/>
        </w:rPr>
        <w:t>квак</w:t>
      </w:r>
      <w:proofErr w:type="spellEnd"/>
      <w:r w:rsidRPr="00F0366F">
        <w:rPr>
          <w:rFonts w:ascii="Times New Roman" w:hAnsi="Times New Roman" w:cs="Times New Roman"/>
          <w:sz w:val="32"/>
          <w:szCs w:val="32"/>
        </w:rPr>
        <w:t>», вернуться в И. п. (4-6 раз). В положении «кисти к плечам» локти должны быть прижаты к бокам.</w:t>
      </w:r>
    </w:p>
    <w:p w:rsidR="00F0366F" w:rsidRPr="00F0366F" w:rsidRDefault="00F0366F" w:rsidP="0087618F">
      <w:pPr>
        <w:ind w:left="-567" w:right="113"/>
        <w:jc w:val="both"/>
        <w:rPr>
          <w:rFonts w:ascii="Times New Roman" w:hAnsi="Times New Roman" w:cs="Times New Roman"/>
          <w:sz w:val="32"/>
          <w:szCs w:val="32"/>
        </w:rPr>
      </w:pPr>
      <w:r w:rsidRPr="00F0366F">
        <w:rPr>
          <w:rFonts w:ascii="Times New Roman" w:hAnsi="Times New Roman" w:cs="Times New Roman"/>
          <w:b/>
          <w:bCs/>
          <w:i/>
          <w:sz w:val="32"/>
          <w:szCs w:val="32"/>
        </w:rPr>
        <w:t>«Большие круги».</w:t>
      </w:r>
      <w:r w:rsidRPr="00F0366F">
        <w:rPr>
          <w:rFonts w:ascii="Times New Roman" w:hAnsi="Times New Roman" w:cs="Times New Roman"/>
          <w:sz w:val="32"/>
          <w:szCs w:val="32"/>
        </w:rPr>
        <w:t> Круги назад выпрямленными в стороны руками (кисти сжаты в кулаки) - 6-8 раз. Следить за тем, чтобы ребенок не опускал руки ниже уровня плеч.</w:t>
      </w:r>
    </w:p>
    <w:p w:rsidR="00F0366F" w:rsidRPr="00F0366F" w:rsidRDefault="00F0366F" w:rsidP="0087618F">
      <w:pPr>
        <w:ind w:left="-567" w:right="113"/>
        <w:jc w:val="both"/>
        <w:rPr>
          <w:rFonts w:ascii="Times New Roman" w:hAnsi="Times New Roman" w:cs="Times New Roman"/>
          <w:sz w:val="32"/>
          <w:szCs w:val="32"/>
        </w:rPr>
      </w:pPr>
      <w:r w:rsidRPr="00F0366F">
        <w:rPr>
          <w:rFonts w:ascii="Times New Roman" w:hAnsi="Times New Roman" w:cs="Times New Roman"/>
          <w:b/>
          <w:bCs/>
          <w:i/>
          <w:sz w:val="32"/>
          <w:szCs w:val="32"/>
        </w:rPr>
        <w:t>«Мельница».</w:t>
      </w:r>
      <w:r w:rsidRPr="00F0366F">
        <w:rPr>
          <w:rFonts w:ascii="Times New Roman" w:hAnsi="Times New Roman" w:cs="Times New Roman"/>
          <w:sz w:val="32"/>
          <w:szCs w:val="32"/>
        </w:rPr>
        <w:t> Поочерёдное приведение рук за затылок и спину (6-8 раз). Плечи развёрнуты, локти отведены назад, голова прямо.</w:t>
      </w:r>
    </w:p>
    <w:p w:rsidR="00F0366F" w:rsidRDefault="00F0366F" w:rsidP="0087618F">
      <w:pPr>
        <w:ind w:left="-567" w:right="11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Упражнения с мешочком.</w:t>
      </w:r>
    </w:p>
    <w:p w:rsidR="00F0366F" w:rsidRPr="00F0366F" w:rsidRDefault="00F0366F" w:rsidP="0087618F">
      <w:pPr>
        <w:ind w:left="-567" w:right="113"/>
        <w:jc w:val="both"/>
        <w:rPr>
          <w:rFonts w:ascii="Times New Roman" w:hAnsi="Times New Roman" w:cs="Times New Roman"/>
          <w:sz w:val="32"/>
          <w:szCs w:val="32"/>
        </w:rPr>
      </w:pPr>
      <w:r w:rsidRPr="00F0366F">
        <w:rPr>
          <w:rFonts w:ascii="Times New Roman" w:hAnsi="Times New Roman" w:cs="Times New Roman"/>
          <w:sz w:val="32"/>
          <w:szCs w:val="32"/>
        </w:rPr>
        <w:t>Ходьба с мешочком на голове с сохранением правильной осанки по полу, земле, песку, мостику, брёвнам, с разным положением рук (на поясе, в стороны).</w:t>
      </w:r>
    </w:p>
    <w:p w:rsidR="00F0366F" w:rsidRDefault="0087618F" w:rsidP="0087618F">
      <w:pPr>
        <w:ind w:left="-567" w:right="11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Упражнения с гимнастической палкой.</w:t>
      </w:r>
    </w:p>
    <w:p w:rsidR="0087618F" w:rsidRPr="0087618F" w:rsidRDefault="0087618F" w:rsidP="0087618F">
      <w:pPr>
        <w:numPr>
          <w:ilvl w:val="0"/>
          <w:numId w:val="4"/>
        </w:numPr>
        <w:spacing w:before="100" w:beforeAutospacing="1" w:after="100" w:afterAutospacing="1" w:line="240" w:lineRule="auto"/>
        <w:ind w:left="-567" w:right="113" w:hanging="357"/>
        <w:jc w:val="both"/>
        <w:rPr>
          <w:rFonts w:ascii="Times New Roman" w:hAnsi="Times New Roman" w:cs="Times New Roman"/>
          <w:sz w:val="32"/>
          <w:szCs w:val="32"/>
        </w:rPr>
      </w:pPr>
      <w:r w:rsidRPr="0087618F">
        <w:rPr>
          <w:rFonts w:ascii="Times New Roman" w:hAnsi="Times New Roman" w:cs="Times New Roman"/>
          <w:sz w:val="32"/>
          <w:szCs w:val="32"/>
        </w:rPr>
        <w:t xml:space="preserve">И. п. - ноги на ширине плеч, палка в опущенных руках. На счет 1-2 - поднять палку вверх, опустить за голову; на счет 3-4 – вернуться </w:t>
      </w:r>
      <w:proofErr w:type="gramStart"/>
      <w:r w:rsidRPr="0087618F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87618F">
        <w:rPr>
          <w:rFonts w:ascii="Times New Roman" w:hAnsi="Times New Roman" w:cs="Times New Roman"/>
          <w:sz w:val="32"/>
          <w:szCs w:val="32"/>
        </w:rPr>
        <w:t xml:space="preserve"> и. п.</w:t>
      </w:r>
    </w:p>
    <w:p w:rsidR="0087618F" w:rsidRPr="0087618F" w:rsidRDefault="0087618F" w:rsidP="0087618F">
      <w:pPr>
        <w:numPr>
          <w:ilvl w:val="0"/>
          <w:numId w:val="4"/>
        </w:numPr>
        <w:spacing w:before="100" w:beforeAutospacing="1" w:after="100" w:afterAutospacing="1" w:line="240" w:lineRule="auto"/>
        <w:ind w:left="-567" w:right="113" w:hanging="357"/>
        <w:jc w:val="both"/>
        <w:rPr>
          <w:rFonts w:ascii="Times New Roman" w:hAnsi="Times New Roman" w:cs="Times New Roman"/>
          <w:sz w:val="32"/>
          <w:szCs w:val="32"/>
        </w:rPr>
      </w:pPr>
      <w:r w:rsidRPr="0087618F">
        <w:rPr>
          <w:rFonts w:ascii="Times New Roman" w:hAnsi="Times New Roman" w:cs="Times New Roman"/>
          <w:sz w:val="32"/>
          <w:szCs w:val="32"/>
        </w:rPr>
        <w:t xml:space="preserve">И. п. - ноги на ширине плеч, палка за головой. На счет 1-3 - повороты вправо (влево); на счет 2-4 – вернуться </w:t>
      </w:r>
      <w:proofErr w:type="gramStart"/>
      <w:r w:rsidRPr="0087618F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87618F">
        <w:rPr>
          <w:rFonts w:ascii="Times New Roman" w:hAnsi="Times New Roman" w:cs="Times New Roman"/>
          <w:sz w:val="32"/>
          <w:szCs w:val="32"/>
        </w:rPr>
        <w:t xml:space="preserve"> и. п.</w:t>
      </w:r>
    </w:p>
    <w:p w:rsidR="0087618F" w:rsidRPr="0087618F" w:rsidRDefault="0087618F" w:rsidP="0087618F">
      <w:pPr>
        <w:numPr>
          <w:ilvl w:val="0"/>
          <w:numId w:val="4"/>
        </w:numPr>
        <w:spacing w:before="100" w:beforeAutospacing="1" w:after="100" w:afterAutospacing="1" w:line="240" w:lineRule="auto"/>
        <w:ind w:left="-567" w:right="113" w:hanging="357"/>
        <w:jc w:val="both"/>
        <w:rPr>
          <w:rFonts w:ascii="Times New Roman" w:hAnsi="Times New Roman" w:cs="Times New Roman"/>
          <w:sz w:val="32"/>
          <w:szCs w:val="32"/>
        </w:rPr>
      </w:pPr>
      <w:r w:rsidRPr="0087618F">
        <w:rPr>
          <w:rFonts w:ascii="Times New Roman" w:hAnsi="Times New Roman" w:cs="Times New Roman"/>
          <w:sz w:val="32"/>
          <w:szCs w:val="32"/>
        </w:rPr>
        <w:t xml:space="preserve">И. п. - стоя, ноги на ширине плеч, палка на лопатках. Наклониться вперед, вытянув руки вверх (вынести палку); вернуться </w:t>
      </w:r>
      <w:proofErr w:type="gramStart"/>
      <w:r w:rsidRPr="0087618F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87618F">
        <w:rPr>
          <w:rFonts w:ascii="Times New Roman" w:hAnsi="Times New Roman" w:cs="Times New Roman"/>
          <w:sz w:val="32"/>
          <w:szCs w:val="32"/>
        </w:rPr>
        <w:t xml:space="preserve"> и. п.</w:t>
      </w:r>
    </w:p>
    <w:p w:rsidR="0087618F" w:rsidRPr="0087618F" w:rsidRDefault="0087618F" w:rsidP="0087618F">
      <w:pPr>
        <w:numPr>
          <w:ilvl w:val="0"/>
          <w:numId w:val="4"/>
        </w:numPr>
        <w:spacing w:before="100" w:beforeAutospacing="1" w:after="100" w:afterAutospacing="1" w:line="240" w:lineRule="auto"/>
        <w:ind w:left="-567" w:right="113" w:hanging="357"/>
        <w:jc w:val="both"/>
        <w:rPr>
          <w:rFonts w:ascii="Times New Roman" w:hAnsi="Times New Roman" w:cs="Times New Roman"/>
          <w:sz w:val="32"/>
          <w:szCs w:val="32"/>
        </w:rPr>
      </w:pPr>
      <w:r w:rsidRPr="0087618F">
        <w:rPr>
          <w:rFonts w:ascii="Times New Roman" w:hAnsi="Times New Roman" w:cs="Times New Roman"/>
          <w:sz w:val="32"/>
          <w:szCs w:val="32"/>
        </w:rPr>
        <w:t xml:space="preserve">И. п. - стоя, ноги на ширине плеч, палка на лопатках. На счет 1-3 - повороты в стороны; на счет 3-4 – вернуться </w:t>
      </w:r>
      <w:proofErr w:type="gramStart"/>
      <w:r w:rsidRPr="0087618F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87618F">
        <w:rPr>
          <w:rFonts w:ascii="Times New Roman" w:hAnsi="Times New Roman" w:cs="Times New Roman"/>
          <w:sz w:val="32"/>
          <w:szCs w:val="32"/>
        </w:rPr>
        <w:t xml:space="preserve"> и. п.</w:t>
      </w:r>
    </w:p>
    <w:p w:rsidR="0087618F" w:rsidRDefault="00751E79" w:rsidP="00751E79">
      <w:pPr>
        <w:ind w:left="-567" w:right="113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</w:rPr>
        <w:t xml:space="preserve">Укрепляйте осанку у ребенка, и вы </w:t>
      </w:r>
    </w:p>
    <w:p w:rsidR="00751E79" w:rsidRPr="00751E79" w:rsidRDefault="00751E79" w:rsidP="00751E79">
      <w:pPr>
        <w:ind w:left="-567" w:right="113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</w:rPr>
        <w:t>сохраните ему здоровье!</w:t>
      </w:r>
    </w:p>
    <w:sectPr w:rsidR="00751E79" w:rsidRPr="00751E79" w:rsidSect="0087618F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E1053"/>
    <w:multiLevelType w:val="hybridMultilevel"/>
    <w:tmpl w:val="0A908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220C9"/>
    <w:multiLevelType w:val="multilevel"/>
    <w:tmpl w:val="051A1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9E5647"/>
    <w:multiLevelType w:val="hybridMultilevel"/>
    <w:tmpl w:val="500AF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4387C"/>
    <w:multiLevelType w:val="multilevel"/>
    <w:tmpl w:val="4D2E4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390077"/>
    <w:multiLevelType w:val="hybridMultilevel"/>
    <w:tmpl w:val="14242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60AA"/>
    <w:rsid w:val="002407DD"/>
    <w:rsid w:val="00292167"/>
    <w:rsid w:val="00431C09"/>
    <w:rsid w:val="005A5DBE"/>
    <w:rsid w:val="00751E79"/>
    <w:rsid w:val="00776F16"/>
    <w:rsid w:val="007B77D5"/>
    <w:rsid w:val="00817469"/>
    <w:rsid w:val="0087618F"/>
    <w:rsid w:val="00990BF5"/>
    <w:rsid w:val="00AA60E0"/>
    <w:rsid w:val="00BB2CDD"/>
    <w:rsid w:val="00CD60AA"/>
    <w:rsid w:val="00CF19DB"/>
    <w:rsid w:val="00D4050A"/>
    <w:rsid w:val="00E65F27"/>
    <w:rsid w:val="00F0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5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7</cp:revision>
  <dcterms:created xsi:type="dcterms:W3CDTF">2023-11-19T15:21:00Z</dcterms:created>
  <dcterms:modified xsi:type="dcterms:W3CDTF">2023-11-29T07:54:00Z</dcterms:modified>
</cp:coreProperties>
</file>